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B7B1E" w:rsidRDefault="00AA582A" w14:paraId="32F9E20C" w14:textId="79F7CE9C">
      <w:r>
        <w:rPr>
          <w:noProof/>
        </w:rPr>
        <w:drawing>
          <wp:inline distT="0" distB="0" distL="0" distR="0" wp14:anchorId="32BE2019" wp14:editId="2CAA46B2">
            <wp:extent cx="5731510" cy="1256030"/>
            <wp:effectExtent l="0" t="0" r="2540" b="1270"/>
            <wp:docPr id="1374194640" name="Picture 1" descr="A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194640" name="Picture 1" descr="A blue and red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A582A" w:rsidR="00AA582A" w:rsidP="66822737" w:rsidRDefault="00AA582A" w14:paraId="558A5D91" w14:textId="4BF7427F" w14:noSpellErr="1">
      <w:pPr>
        <w:spacing w:before="100" w:beforeAutospacing="on" w:after="100" w:afterAutospacing="on" w:line="240" w:lineRule="auto"/>
        <w:outlineLvl w:val="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E2740" w:themeColor="text2" w:themeTint="BF" w:themeShade="FF"/>
          <w:kern w:val="36"/>
          <w:sz w:val="36"/>
          <w:szCs w:val="36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E2740" w:themeColor="text2" w:themeTint="BF" w:themeShade="FF"/>
          <w:kern w:val="36"/>
          <w:sz w:val="36"/>
          <w:szCs w:val="36"/>
          <w:lang w:eastAsia="en-GB"/>
          <w14:ligatures w14:val="none"/>
        </w:rPr>
        <w:t xml:space="preserve">Toolbox Talk </w:t>
      </w:r>
    </w:p>
    <w:p w:rsidRPr="00AA582A" w:rsidR="00AA582A" w:rsidP="66822737" w:rsidRDefault="00AA582A" w14:paraId="21BCF40F" w14:textId="055629B3" w14:noSpellErr="1">
      <w:pPr>
        <w:spacing w:before="100" w:beforeAutospacing="on" w:after="100" w:afterAutospacing="on" w:line="240" w:lineRule="auto"/>
        <w:outlineLvl w:val="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E2740" w:themeColor="text2" w:themeTint="BF" w:themeShade="FF"/>
          <w:kern w:val="36"/>
          <w:sz w:val="36"/>
          <w:szCs w:val="36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E2740" w:themeColor="text2" w:themeTint="BF" w:themeShade="FF"/>
          <w:kern w:val="36"/>
          <w:sz w:val="36"/>
          <w:szCs w:val="36"/>
          <w:lang w:eastAsia="en-GB"/>
          <w14:ligatures w14:val="none"/>
        </w:rPr>
        <w:t>Economical Driving &amp; Clean Air Zones</w:t>
      </w:r>
    </w:p>
    <w:p w:rsidR="4AEDAE77" w:rsidP="66822737" w:rsidRDefault="4AEDAE77" w14:paraId="0CCEDA2E" w14:textId="31DC00AA">
      <w:pPr>
        <w:spacing w:beforeAutospacing="on" w:afterAutospacing="on"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sz w:val="24"/>
          <w:szCs w:val="24"/>
          <w:lang w:eastAsia="en-GB"/>
        </w:rPr>
      </w:pPr>
    </w:p>
    <w:p w:rsidRPr="00AA582A" w:rsidR="00AA582A" w:rsidP="66822737" w:rsidRDefault="00AA582A" w14:paraId="68EBA862" w14:textId="5B1943CB" w14:noSpellErr="1">
      <w:p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GB"/>
          <w14:ligatures w14:val="none"/>
        </w:rPr>
        <w:t>Company:</w:t>
      </w: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 xml:space="preserve"> Paul S. Winson Coaches (Loughborough)</w:t>
      </w:r>
      <w:r w:rsidRPr="00AA582A">
        <w:rPr>
          <w:rFonts w:eastAsia="Times New Roman" w:cs="Times New Roman"/>
          <w:kern w:val="0"/>
          <w:lang w:eastAsia="en-GB"/>
          <w14:ligatures w14:val="none"/>
        </w:rPr>
        <w:br/>
      </w:r>
      <w:r w:rsidRPr="66822737" w:rsidR="00AA582A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GB"/>
          <w14:ligatures w14:val="none"/>
        </w:rPr>
        <w:t>Topic:</w:t>
      </w: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 xml:space="preserve"> Economical Driving of PCV Vehicles and Clean Air Zones (CAZ) in the UK</w:t>
      </w:r>
      <w:r w:rsidRPr="00AA582A">
        <w:rPr>
          <w:rFonts w:eastAsia="Times New Roman" w:cs="Times New Roman"/>
          <w:kern w:val="0"/>
          <w:lang w:eastAsia="en-GB"/>
          <w14:ligatures w14:val="none"/>
        </w:rPr>
        <w:br/>
      </w:r>
      <w:r w:rsidRPr="66822737" w:rsidR="00AA582A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GB"/>
          <w14:ligatures w14:val="none"/>
        </w:rPr>
        <w:t>Audience:</w:t>
      </w: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 xml:space="preserve"> PCV Drivers</w:t>
      </w:r>
      <w:r w:rsidRPr="00AA582A">
        <w:rPr>
          <w:rFonts w:eastAsia="Times New Roman" w:cs="Times New Roman"/>
          <w:kern w:val="0"/>
          <w:lang w:eastAsia="en-GB"/>
          <w14:ligatures w14:val="none"/>
        </w:rPr>
        <w:br/>
      </w:r>
      <w:r w:rsidRPr="66822737" w:rsidR="00AA582A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GB"/>
          <w14:ligatures w14:val="none"/>
        </w:rPr>
        <w:t>Date:</w:t>
      </w: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 xml:space="preserve"> </w:t>
      </w:r>
      <w:r w:rsidRPr="66822737" w:rsidR="00AA582A">
        <w:rPr>
          <w:rStyle w:val="normaltextrun"/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  <w:shd w:val="clear" w:color="auto" w:fill="FFFFFF"/>
        </w:rPr>
        <w:t>Shown on sigh off document</w:t>
      </w:r>
      <w:r w:rsidRPr="00AA582A">
        <w:rPr>
          <w:rFonts w:eastAsia="Times New Roman" w:cs="Times New Roman"/>
          <w:kern w:val="0"/>
          <w:lang w:eastAsia="en-GB"/>
          <w14:ligatures w14:val="none"/>
        </w:rPr>
        <w:br/>
      </w:r>
      <w:r w:rsidRPr="66822737" w:rsidR="00AA582A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GB"/>
          <w14:ligatures w14:val="none"/>
        </w:rPr>
        <w:t>Delivered by:</w:t>
      </w: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 xml:space="preserve"> Matthew Winson</w:t>
      </w:r>
    </w:p>
    <w:p w:rsidRPr="00AA582A" w:rsidR="00AA582A" w:rsidP="66822737" w:rsidRDefault="009D044D" w14:paraId="33A795A3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67452A8F">
          <v:rect id="_x0000_i1025" style="width:0;height:1.5pt" o:hr="t" o:hrstd="t" o:hralign="center" fillcolor="#a0a0a0" stroked="f"/>
        </w:pict>
      </w:r>
    </w:p>
    <w:p w:rsidRPr="00AA582A" w:rsidR="00AA582A" w:rsidP="66822737" w:rsidRDefault="00AA582A" w14:paraId="3F24667B" w14:textId="77777777" w14:noSpellErr="1">
      <w:pPr>
        <w:spacing w:before="100" w:beforeAutospacing="on" w:after="100" w:afterAutospacing="on" w:line="240" w:lineRule="auto"/>
        <w:outlineLvl w:val="1"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 w:themeColor="text2" w:themeTint="BF" w:themeShade="FF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 w:themeColor="text2" w:themeTint="BF" w:themeShade="FF"/>
          <w:kern w:val="0"/>
          <w:sz w:val="24"/>
          <w:szCs w:val="24"/>
          <w:lang w:eastAsia="en-GB"/>
          <w14:ligatures w14:val="none"/>
        </w:rPr>
        <w:t>Purpose</w:t>
      </w:r>
    </w:p>
    <w:p w:rsidRPr="00AA582A" w:rsidR="00AA582A" w:rsidP="66822737" w:rsidRDefault="00AA582A" w14:paraId="727C5579" w14:textId="77777777" w14:noSpellErr="1">
      <w:p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>To help drivers understand how adopting economical driving techniques reduces fuel use, cuts emissions, lowers costs, and supports our company’s reputation.</w:t>
      </w:r>
      <w:r w:rsidRPr="00AA582A">
        <w:rPr>
          <w:rFonts w:eastAsia="Times New Roman" w:cs="Times New Roman"/>
          <w:kern w:val="0"/>
          <w:lang w:eastAsia="en-GB"/>
          <w14:ligatures w14:val="none"/>
        </w:rPr>
        <w:br/>
      </w: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>Also, to ensure drivers are aware of Clean Air Zones (CAZ) in the UK and our responsibilities when entering them.</w:t>
      </w:r>
    </w:p>
    <w:p w:rsidRPr="00AA582A" w:rsidR="00AA582A" w:rsidP="66822737" w:rsidRDefault="009D044D" w14:paraId="26E7E62A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637E9374">
          <v:rect id="_x0000_i1026" style="width:0;height:1.5pt" o:hr="t" o:hrstd="t" o:hralign="center" fillcolor="#a0a0a0" stroked="f"/>
        </w:pict>
      </w:r>
    </w:p>
    <w:p w:rsidRPr="00AA582A" w:rsidR="00AA582A" w:rsidP="66822737" w:rsidRDefault="00AA582A" w14:paraId="29759F9E" w14:textId="77777777">
      <w:pPr>
        <w:spacing w:before="100" w:beforeAutospacing="on" w:after="100" w:afterAutospacing="on" w:line="240" w:lineRule="auto"/>
        <w:outlineLvl w:val="1"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 w:themeColor="text2" w:themeTint="BF" w:themeShade="FF"/>
          <w:kern w:val="0"/>
          <w:sz w:val="24"/>
          <w:szCs w:val="24"/>
          <w:lang w:eastAsia="en-GB"/>
          <w14:ligatures w14:val="none"/>
        </w:rPr>
        <w:t xml:space="preserve">Economical Driving – Why It Matters</w:t>
      </w:r>
    </w:p>
    <w:p w:rsidRPr="00AA582A" w:rsidR="00AA582A" w:rsidP="66822737" w:rsidRDefault="00AA582A" w14:paraId="20793961" w14:textId="77777777" w14:noSpellErr="1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>Saves fuel costs for the company.</w:t>
      </w:r>
    </w:p>
    <w:p w:rsidRPr="00AA582A" w:rsidR="00AA582A" w:rsidP="66822737" w:rsidRDefault="00AA582A" w14:paraId="659B14EE" w14:textId="77777777" w14:noSpellErr="1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>Reduces vehicle wear and maintenance costs.</w:t>
      </w:r>
    </w:p>
    <w:p w:rsidRPr="00AA582A" w:rsidR="00AA582A" w:rsidP="66822737" w:rsidRDefault="00AA582A" w14:paraId="097ECE5F" w14:textId="77777777" w14:noSpellErr="1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>Minimises environmental impact and CO₂ emissions.</w:t>
      </w:r>
    </w:p>
    <w:p w:rsidRPr="00AA582A" w:rsidR="00AA582A" w:rsidP="66822737" w:rsidRDefault="00AA582A" w14:paraId="60BFD92B" w14:textId="77777777" w14:noSpellErr="1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>Supports our reputation as a responsible operator.</w:t>
      </w:r>
    </w:p>
    <w:p w:rsidRPr="00AA582A" w:rsidR="00AA582A" w:rsidP="66822737" w:rsidRDefault="009D044D" w14:paraId="3AFB2B7A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09EBAB60">
          <v:rect id="_x0000_i1027" style="width:0;height:1.5pt" o:hr="t" o:hrstd="t" o:hralign="center" fillcolor="#a0a0a0" stroked="f"/>
        </w:pict>
      </w:r>
    </w:p>
    <w:p w:rsidR="66822737" w:rsidP="66822737" w:rsidRDefault="66822737" w14:paraId="7831C0E1" w14:textId="3BA477BD">
      <w:pPr>
        <w:spacing w:beforeAutospacing="on" w:afterAutospacing="on" w:line="240" w:lineRule="auto"/>
        <w:outlineLvl w:val="1"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sz w:val="24"/>
          <w:szCs w:val="24"/>
          <w:lang w:eastAsia="en-GB"/>
        </w:rPr>
      </w:pPr>
    </w:p>
    <w:p w:rsidRPr="00AA582A" w:rsidR="00AA582A" w:rsidP="66822737" w:rsidRDefault="00AA582A" w14:paraId="50BFAD87" w14:textId="77777777">
      <w:pPr>
        <w:spacing w:before="100" w:beforeAutospacing="on" w:after="100" w:afterAutospacing="on" w:line="240" w:lineRule="auto"/>
        <w:outlineLvl w:val="1"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 w:themeColor="text2" w:themeTint="BF" w:themeShade="FF"/>
          <w:kern w:val="0"/>
          <w:sz w:val="24"/>
          <w:szCs w:val="24"/>
          <w:lang w:eastAsia="en-GB"/>
          <w14:ligatures w14:val="none"/>
        </w:rPr>
        <w:t xml:space="preserve">Key Economical Driving Techniques</w:t>
      </w:r>
    </w:p>
    <w:p w:rsidRPr="00AA582A" w:rsidR="00AA582A" w:rsidP="66822737" w:rsidRDefault="00AA582A" w14:paraId="6470F573" w14:textId="77777777">
      <w:p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GB"/>
          <w14:ligatures w14:val="none"/>
        </w:rPr>
        <w:t>Smooth Acceleration and Braking</w:t>
      </w:r>
    </w:p>
    <w:p w:rsidRPr="00AA582A" w:rsidR="00AA582A" w:rsidP="66822737" w:rsidRDefault="00AA582A" w14:paraId="5C851BB6" w14:textId="77777777" w14:noSpellErr="1">
      <w:pPr>
        <w:numPr>
          <w:ilvl w:val="0"/>
          <w:numId w:val="2"/>
        </w:num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>Avoid harsh acceleration and late braking.</w:t>
      </w:r>
    </w:p>
    <w:p w:rsidRPr="00AA582A" w:rsidR="00AA582A" w:rsidP="66822737" w:rsidRDefault="00AA582A" w14:paraId="7984F446" w14:textId="77777777" w14:noSpellErr="1">
      <w:pPr>
        <w:numPr>
          <w:ilvl w:val="0"/>
          <w:numId w:val="2"/>
        </w:num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 xml:space="preserve">Look ahead and </w:t>
      </w: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>anticipate</w:t>
      </w: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 xml:space="preserve"> traffic flow.</w:t>
      </w:r>
    </w:p>
    <w:p w:rsidR="66822737" w:rsidP="66822737" w:rsidRDefault="66822737" w14:paraId="7727A44F" w14:textId="39F7DF1C">
      <w:pPr>
        <w:spacing w:beforeAutospacing="on" w:afterAutospacing="on"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sz w:val="24"/>
          <w:szCs w:val="24"/>
          <w:lang w:eastAsia="en-GB"/>
        </w:rPr>
      </w:pPr>
    </w:p>
    <w:p w:rsidRPr="00AA582A" w:rsidR="00AA582A" w:rsidP="66822737" w:rsidRDefault="00AA582A" w14:paraId="7C9C157E" w14:textId="77777777">
      <w:p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GB"/>
          <w14:ligatures w14:val="none"/>
        </w:rPr>
        <w:t>Use Engine Torque Efficiently</w:t>
      </w:r>
    </w:p>
    <w:p w:rsidRPr="00AA582A" w:rsidR="00AA582A" w:rsidP="66822737" w:rsidRDefault="00AA582A" w14:paraId="0AF16A8D" w14:textId="54A3542C" w14:noSpellErr="1">
      <w:pPr>
        <w:numPr>
          <w:ilvl w:val="0"/>
          <w:numId w:val="3"/>
        </w:num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 xml:space="preserve">Change up early where </w:t>
      </w: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>appropriate</w:t>
      </w: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 xml:space="preserve"> or use kick down</w:t>
      </w: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>.</w:t>
      </w:r>
    </w:p>
    <w:p w:rsidRPr="00AA582A" w:rsidR="00AA582A" w:rsidP="66822737" w:rsidRDefault="00AA582A" w14:paraId="6A916CBA" w14:textId="77777777" w14:noSpellErr="1">
      <w:pPr>
        <w:numPr>
          <w:ilvl w:val="0"/>
          <w:numId w:val="3"/>
        </w:num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 xml:space="preserve">Avoid over-revving—stay in the green band where </w:t>
      </w: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>indicated</w:t>
      </w: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>.</w:t>
      </w:r>
    </w:p>
    <w:p w:rsidR="66822737" w:rsidP="66822737" w:rsidRDefault="66822737" w14:paraId="69002295" w14:textId="321E6355">
      <w:pPr>
        <w:spacing w:beforeAutospacing="on" w:afterAutospacing="on"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sz w:val="24"/>
          <w:szCs w:val="24"/>
          <w:lang w:eastAsia="en-GB"/>
        </w:rPr>
      </w:pPr>
    </w:p>
    <w:p w:rsidRPr="00AA582A" w:rsidR="00AA582A" w:rsidP="66822737" w:rsidRDefault="00AA582A" w14:paraId="6804FCAD" w14:textId="77777777">
      <w:p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GB"/>
          <w14:ligatures w14:val="none"/>
        </w:rPr>
        <w:t>Maintain Steady Speeds</w:t>
      </w:r>
    </w:p>
    <w:p w:rsidRPr="00AA582A" w:rsidR="00AA582A" w:rsidP="66822737" w:rsidRDefault="00AA582A" w14:paraId="225E6246" w14:textId="77777777" w14:noSpellErr="1">
      <w:pPr>
        <w:numPr>
          <w:ilvl w:val="0"/>
          <w:numId w:val="4"/>
        </w:num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>Use cruise control if fitted and conditions allow.</w:t>
      </w:r>
    </w:p>
    <w:p w:rsidRPr="00AA582A" w:rsidR="00AA582A" w:rsidP="66822737" w:rsidRDefault="00AA582A" w14:paraId="19ECE0B6" w14:textId="77777777" w14:noSpellErr="1">
      <w:pPr>
        <w:numPr>
          <w:ilvl w:val="0"/>
          <w:numId w:val="4"/>
        </w:num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>Avoid unnecessary speed fluctuations.</w:t>
      </w:r>
    </w:p>
    <w:p w:rsidR="66822737" w:rsidP="66822737" w:rsidRDefault="66822737" w14:paraId="5DC65300" w14:textId="4796CA1A">
      <w:pPr>
        <w:spacing w:beforeAutospacing="on" w:afterAutospacing="on"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sz w:val="24"/>
          <w:szCs w:val="24"/>
          <w:lang w:eastAsia="en-GB"/>
        </w:rPr>
      </w:pPr>
    </w:p>
    <w:p w:rsidRPr="00AA582A" w:rsidR="00AA582A" w:rsidP="66822737" w:rsidRDefault="00AA582A" w14:paraId="2F757252" w14:textId="77777777">
      <w:p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GB"/>
          <w14:ligatures w14:val="none"/>
        </w:rPr>
        <w:t>Reduce Idling</w:t>
      </w:r>
    </w:p>
    <w:p w:rsidRPr="00AA582A" w:rsidR="00AA582A" w:rsidP="66822737" w:rsidRDefault="00AA582A" w14:paraId="47AF8337" w14:textId="77777777" w14:noSpellErr="1">
      <w:pPr>
        <w:numPr>
          <w:ilvl w:val="0"/>
          <w:numId w:val="5"/>
        </w:num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>Don’t</w:t>
      </w: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 xml:space="preserve"> leave engines running unnecessarily—switch off at long stops.</w:t>
      </w:r>
    </w:p>
    <w:p w:rsidRPr="00AA582A" w:rsidR="00AA582A" w:rsidP="66822737" w:rsidRDefault="00AA582A" w14:paraId="33499D23" w14:textId="77777777" w14:noSpellErr="1">
      <w:pPr>
        <w:numPr>
          <w:ilvl w:val="0"/>
          <w:numId w:val="5"/>
        </w:num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>Be aware of local anti-idling regulations.</w:t>
      </w:r>
    </w:p>
    <w:p w:rsidR="66822737" w:rsidP="66822737" w:rsidRDefault="66822737" w14:paraId="72F77BE1" w14:textId="33A0FB2A">
      <w:pPr>
        <w:spacing w:beforeAutospacing="on" w:afterAutospacing="on"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sz w:val="24"/>
          <w:szCs w:val="24"/>
          <w:lang w:eastAsia="en-GB"/>
        </w:rPr>
      </w:pPr>
    </w:p>
    <w:p w:rsidRPr="00AA582A" w:rsidR="00AA582A" w:rsidP="66822737" w:rsidRDefault="00AA582A" w14:paraId="2A1E1E7C" w14:textId="77777777">
      <w:p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GB"/>
          <w14:ligatures w14:val="none"/>
        </w:rPr>
        <w:t>Plan Your Route</w:t>
      </w:r>
    </w:p>
    <w:p w:rsidRPr="00AA582A" w:rsidR="00AA582A" w:rsidP="66822737" w:rsidRDefault="00AA582A" w14:paraId="60843B8F" w14:textId="77777777" w14:noSpellErr="1">
      <w:pPr>
        <w:numPr>
          <w:ilvl w:val="0"/>
          <w:numId w:val="6"/>
        </w:num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>Check for traffic issues to avoid unnecessary delays.</w:t>
      </w:r>
    </w:p>
    <w:p w:rsidRPr="00AA582A" w:rsidR="00AA582A" w:rsidP="66822737" w:rsidRDefault="00AA582A" w14:paraId="4BEDC5D9" w14:textId="77777777" w14:noSpellErr="1">
      <w:pPr>
        <w:numPr>
          <w:ilvl w:val="0"/>
          <w:numId w:val="6"/>
        </w:num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>Avoid routes with frequent stop–start if possible.</w:t>
      </w:r>
    </w:p>
    <w:p w:rsidR="66822737" w:rsidP="66822737" w:rsidRDefault="66822737" w14:paraId="1F41B6F1" w14:textId="547EF9BD">
      <w:pPr>
        <w:spacing w:beforeAutospacing="on" w:afterAutospacing="on"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sz w:val="24"/>
          <w:szCs w:val="24"/>
          <w:lang w:eastAsia="en-GB"/>
        </w:rPr>
      </w:pPr>
    </w:p>
    <w:p w:rsidRPr="00AA582A" w:rsidR="00AA582A" w:rsidP="66822737" w:rsidRDefault="00AA582A" w14:paraId="7BCBFB0F" w14:textId="77777777">
      <w:p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GB"/>
          <w14:ligatures w14:val="none"/>
        </w:rPr>
        <w:t>Use Auxiliary Systems Wisely</w:t>
      </w:r>
    </w:p>
    <w:p w:rsidRPr="00AA582A" w:rsidR="00AA582A" w:rsidP="66822737" w:rsidRDefault="00AA582A" w14:paraId="5B6B577F" w14:textId="77777777" w14:noSpellErr="1">
      <w:pPr>
        <w:numPr>
          <w:ilvl w:val="0"/>
          <w:numId w:val="7"/>
        </w:num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>Heating, air conditioning, and lighting all use fuel—use only as needed.</w:t>
      </w:r>
    </w:p>
    <w:p w:rsidR="66822737" w:rsidP="66822737" w:rsidRDefault="66822737" w14:paraId="2DE47FF6" w14:textId="7496497C">
      <w:pPr>
        <w:spacing w:beforeAutospacing="on" w:afterAutospacing="on"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sz w:val="24"/>
          <w:szCs w:val="24"/>
          <w:lang w:eastAsia="en-GB"/>
        </w:rPr>
      </w:pPr>
    </w:p>
    <w:p w:rsidRPr="00AA582A" w:rsidR="00AA582A" w:rsidP="66822737" w:rsidRDefault="00AA582A" w14:paraId="40089674" w14:textId="77777777">
      <w:p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GB"/>
          <w14:ligatures w14:val="none"/>
        </w:rPr>
        <w:t>Tyre Pressures and Checks</w:t>
      </w:r>
    </w:p>
    <w:p w:rsidRPr="00AA582A" w:rsidR="00AA582A" w:rsidP="66822737" w:rsidRDefault="00AA582A" w14:paraId="2480A886" w14:textId="77777777" w14:noSpellErr="1">
      <w:pPr>
        <w:numPr>
          <w:ilvl w:val="0"/>
          <w:numId w:val="8"/>
        </w:num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>Always do a pre-trip check. Underinflated tyres increase fuel consumption.</w:t>
      </w:r>
    </w:p>
    <w:p w:rsidRPr="00AA582A" w:rsidR="00AA582A" w:rsidP="66822737" w:rsidRDefault="00AA582A" w14:paraId="76CDE1FC" w14:textId="30DA6F45" w14:noSpellErr="1">
      <w:pPr>
        <w:numPr>
          <w:ilvl w:val="0"/>
          <w:numId w:val="8"/>
        </w:num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 xml:space="preserve">Report any faults </w:t>
      </w: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>immediately</w:t>
      </w: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 xml:space="preserve"> </w:t>
      </w: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>via the driver-I and followed up with a phone call to the workshop.</w:t>
      </w:r>
    </w:p>
    <w:p w:rsidRPr="00AA582A" w:rsidR="00AA582A" w:rsidP="66822737" w:rsidRDefault="009D044D" w14:paraId="5363816C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311A3A5F">
          <v:rect id="_x0000_i1028" style="width:0;height:1.5pt" o:hr="t" o:hrstd="t" o:hralign="center" fillcolor="#a0a0a0" stroked="f"/>
        </w:pict>
      </w:r>
    </w:p>
    <w:p w:rsidR="66822737" w:rsidP="66822737" w:rsidRDefault="66822737" w14:paraId="289D03CA" w14:textId="285C0BBB">
      <w:pPr>
        <w:spacing w:beforeAutospacing="on" w:afterAutospacing="on" w:line="240" w:lineRule="auto"/>
        <w:outlineLvl w:val="1"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sz w:val="24"/>
          <w:szCs w:val="24"/>
          <w:lang w:eastAsia="en-GB"/>
        </w:rPr>
      </w:pPr>
    </w:p>
    <w:p w:rsidRPr="00AA582A" w:rsidR="00AA582A" w:rsidP="66822737" w:rsidRDefault="00AA582A" w14:paraId="2B68F642" w14:textId="77777777">
      <w:pPr>
        <w:spacing w:before="100" w:beforeAutospacing="on" w:after="100" w:afterAutospacing="on" w:line="240" w:lineRule="auto"/>
        <w:outlineLvl w:val="1"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 w:themeColor="text2" w:themeTint="BF" w:themeShade="FF"/>
          <w:kern w:val="0"/>
          <w:sz w:val="24"/>
          <w:szCs w:val="24"/>
          <w:lang w:eastAsia="en-GB"/>
          <w14:ligatures w14:val="none"/>
        </w:rPr>
        <w:t xml:space="preserve">Clean Air Zones (CAZ) in the UK</w:t>
      </w:r>
    </w:p>
    <w:p w:rsidRPr="00AA582A" w:rsidR="00AA582A" w:rsidP="66822737" w:rsidRDefault="00AA582A" w14:paraId="74BC1CA3" w14:textId="77777777" w14:noSpellErr="1">
      <w:p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GB"/>
          <w14:ligatures w14:val="none"/>
        </w:rPr>
        <w:t>What Are They?</w:t>
      </w:r>
    </w:p>
    <w:p w:rsidRPr="00AA582A" w:rsidR="00AA582A" w:rsidP="66822737" w:rsidRDefault="00AA582A" w14:paraId="6FA3912C" w14:textId="77777777" w14:noSpellErr="1">
      <w:pPr>
        <w:numPr>
          <w:ilvl w:val="0"/>
          <w:numId w:val="9"/>
        </w:num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>Designated areas in UK cities where high-emission vehicles are charged or restricted.</w:t>
      </w:r>
    </w:p>
    <w:p w:rsidRPr="00AA582A" w:rsidR="00AA582A" w:rsidP="66822737" w:rsidRDefault="00AA582A" w14:paraId="71053DD7" w14:textId="77777777" w14:noSpellErr="1">
      <w:pPr>
        <w:numPr>
          <w:ilvl w:val="0"/>
          <w:numId w:val="9"/>
        </w:num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>Aim to reduce harmful emissions and improve air quality.</w:t>
      </w:r>
    </w:p>
    <w:p w:rsidR="66822737" w:rsidP="66822737" w:rsidRDefault="66822737" w14:paraId="38211A96" w14:textId="629D119A">
      <w:pPr>
        <w:spacing w:beforeAutospacing="on" w:afterAutospacing="on"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sz w:val="24"/>
          <w:szCs w:val="24"/>
          <w:lang w:eastAsia="en-GB"/>
        </w:rPr>
      </w:pPr>
    </w:p>
    <w:p w:rsidRPr="00AA582A" w:rsidR="00AA582A" w:rsidP="66822737" w:rsidRDefault="00AA582A" w14:paraId="712260DB" w14:textId="77777777" w14:noSpellErr="1">
      <w:p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GB"/>
          <w14:ligatures w14:val="none"/>
        </w:rPr>
        <w:t>Examples of CAZ cities:</w:t>
      </w:r>
    </w:p>
    <w:p w:rsidRPr="00AA582A" w:rsidR="00AA582A" w:rsidP="66822737" w:rsidRDefault="00AA582A" w14:paraId="4EEAA639" w14:textId="77777777" w14:noSpellErr="1">
      <w:pPr>
        <w:numPr>
          <w:ilvl w:val="0"/>
          <w:numId w:val="10"/>
        </w:num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>Birmingham</w:t>
      </w:r>
    </w:p>
    <w:p w:rsidRPr="00AA582A" w:rsidR="00AA582A" w:rsidP="66822737" w:rsidRDefault="00AA582A" w14:paraId="1AF7AB81" w14:textId="77777777" w14:noSpellErr="1">
      <w:pPr>
        <w:numPr>
          <w:ilvl w:val="0"/>
          <w:numId w:val="10"/>
        </w:num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>Bath</w:t>
      </w:r>
    </w:p>
    <w:p w:rsidRPr="00AA582A" w:rsidR="00AA582A" w:rsidP="66822737" w:rsidRDefault="00AA582A" w14:paraId="2A7B42B1" w14:textId="77777777" w14:noSpellErr="1">
      <w:pPr>
        <w:numPr>
          <w:ilvl w:val="0"/>
          <w:numId w:val="10"/>
        </w:num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>Bristol</w:t>
      </w:r>
    </w:p>
    <w:p w:rsidRPr="00AA582A" w:rsidR="00AA582A" w:rsidP="66822737" w:rsidRDefault="00AA582A" w14:paraId="55BA3713" w14:textId="77777777" w14:noSpellErr="1">
      <w:pPr>
        <w:numPr>
          <w:ilvl w:val="0"/>
          <w:numId w:val="10"/>
        </w:num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>Bradford</w:t>
      </w:r>
    </w:p>
    <w:p w:rsidRPr="00AA582A" w:rsidR="00AA582A" w:rsidP="66822737" w:rsidRDefault="00AA582A" w14:paraId="63DFA546" w14:textId="77777777" w14:noSpellErr="1">
      <w:pPr>
        <w:numPr>
          <w:ilvl w:val="0"/>
          <w:numId w:val="10"/>
        </w:num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>Greater Manchester (proposed/under review)</w:t>
      </w:r>
    </w:p>
    <w:p w:rsidRPr="00AA582A" w:rsidR="00AA582A" w:rsidP="66822737" w:rsidRDefault="00AA582A" w14:paraId="15D45250" w14:textId="77777777" w14:noSpellErr="1">
      <w:pPr>
        <w:numPr>
          <w:ilvl w:val="0"/>
          <w:numId w:val="10"/>
        </w:num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>London (ULEZ, LEZ)</w:t>
      </w:r>
    </w:p>
    <w:p w:rsidR="4AEDAE77" w:rsidP="66822737" w:rsidRDefault="4AEDAE77" w14:paraId="242F857B" w14:textId="4B966F63">
      <w:pPr>
        <w:spacing w:beforeAutospacing="on" w:afterAutospacing="on"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sz w:val="24"/>
          <w:szCs w:val="24"/>
          <w:lang w:eastAsia="en-GB"/>
        </w:rPr>
      </w:pPr>
    </w:p>
    <w:p w:rsidRPr="00AA582A" w:rsidR="00AA582A" w:rsidP="66822737" w:rsidRDefault="00AA582A" w14:textId="148AD216" w14:paraId="07108B93">
      <w:pPr>
        <w:pStyle w:val="Normal"/>
        <w:spacing w:before="100" w:beforeAutospacing="on" w:after="100" w:afterAutospacing="on" w:line="240" w:lineRule="auto"/>
        <w:ind w:left="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sz w:val="24"/>
          <w:szCs w:val="24"/>
          <w:lang w:eastAsia="en-GB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GB"/>
          <w14:ligatures w14:val="none"/>
        </w:rPr>
        <w:t>Driver Responsibilities:</w:t>
      </w:r>
    </w:p>
    <w:p w:rsidRPr="00AA582A" w:rsidR="00AA582A" w:rsidP="66822737" w:rsidRDefault="00AA582A" w14:textId="148AD216" w14:paraId="78C45388">
      <w:pPr>
        <w:pStyle w:val="ListParagraph"/>
        <w:numPr>
          <w:ilvl w:val="0"/>
          <w:numId w:val="15"/>
        </w:num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  <w:lang w:eastAsia="en-GB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 xml:space="preserve">Know where CAZ are </w:t>
      </w: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 xml:space="preserve">located</w:t>
      </w: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 xml:space="preserve">—plan your journey to avoid charges if possible.</w:t>
      </w:r>
    </w:p>
    <w:p w:rsidRPr="00AA582A" w:rsidR="00AA582A" w:rsidP="66822737" w:rsidRDefault="00AA582A" w14:textId="148AD216" w14:paraId="0C076B52">
      <w:pPr>
        <w:pStyle w:val="ListParagraph"/>
        <w:numPr>
          <w:ilvl w:val="0"/>
          <w:numId w:val="15"/>
        </w:num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  <w:lang w:eastAsia="en-GB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 xml:space="preserve">Ensure you know the vehicle’s emissions standard (Euro VI or other).</w:t>
      </w:r>
    </w:p>
    <w:p w:rsidRPr="00AA582A" w:rsidR="00AA582A" w:rsidP="66822737" w:rsidRDefault="00AA582A" w14:textId="148AD216" w14:paraId="0662A927">
      <w:pPr>
        <w:pStyle w:val="ListParagraph"/>
        <w:numPr>
          <w:ilvl w:val="0"/>
          <w:numId w:val="15"/>
        </w:num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  <w:lang w:eastAsia="en-GB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 xml:space="preserve">Use company-approved vehicles for CAZ trips—Euro VI compliant vehicles may be exempt from charges.</w:t>
      </w:r>
    </w:p>
    <w:p w:rsidRPr="00AA582A" w:rsidR="00AA582A" w:rsidP="66822737" w:rsidRDefault="00AA582A" w14:textId="148AD216" w14:paraId="1409F898">
      <w:pPr>
        <w:pStyle w:val="ListParagraph"/>
        <w:numPr>
          <w:ilvl w:val="0"/>
          <w:numId w:val="15"/>
        </w:num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  <w:lang w:eastAsia="en-GB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 xml:space="preserve">If in doubt, check with the office before your shift or trip.</w:t>
      </w: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 xml:space="preserve"> </w:t>
      </w:r>
    </w:p>
    <w:p w:rsidRPr="00AA582A" w:rsidR="00AA582A" w:rsidP="66822737" w:rsidRDefault="00AA582A" w14:paraId="0D667F69" w14:textId="148AD216">
      <w:pPr>
        <w:pStyle w:val="ListParagraph"/>
        <w:numPr>
          <w:ilvl w:val="0"/>
          <w:numId w:val="15"/>
        </w:num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 xml:space="preserve">Be aware of local signs and notifications when approaching zones.</w:t>
      </w:r>
    </w:p>
    <w:p w:rsidRPr="00AA582A" w:rsidR="00AA582A" w:rsidP="66822737" w:rsidRDefault="009D044D" w14:paraId="3032A966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563E26B4">
          <v:rect id="_x0000_i1029" style="width:0;height:1.5pt" o:hr="t" o:hrstd="t" o:hralign="center" fillcolor="#a0a0a0" stroked="f"/>
        </w:pict>
      </w:r>
    </w:p>
    <w:p w:rsidRPr="00AA582A" w:rsidR="00AA582A" w:rsidP="66822737" w:rsidRDefault="00AA582A" w14:paraId="2299881F" w14:textId="617738D7">
      <w:pPr>
        <w:spacing w:before="100" w:beforeAutospacing="on" w:after="100" w:afterAutospacing="on" w:line="240" w:lineRule="auto"/>
        <w:outlineLvl w:val="1"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 w:themeColor="text2" w:themeTint="BF" w:themeShade="FF"/>
          <w:kern w:val="0"/>
          <w:sz w:val="24"/>
          <w:szCs w:val="24"/>
          <w:lang w:eastAsia="en-GB"/>
          <w14:ligatures w14:val="none"/>
        </w:rPr>
        <w:t xml:space="preserve">Why </w:t>
      </w:r>
      <w:r w:rsidRPr="66822737" w:rsidR="00AA582A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 w:themeColor="text2" w:themeTint="BF" w:themeShade="FF"/>
          <w:kern w:val="0"/>
          <w:sz w:val="24"/>
          <w:szCs w:val="24"/>
          <w:lang w:eastAsia="en-GB"/>
          <w14:ligatures w14:val="none"/>
        </w:rPr>
        <w:t xml:space="preserve">I</w:t>
      </w:r>
      <w:r w:rsidRPr="66822737" w:rsidR="00AA582A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 w:themeColor="text2" w:themeTint="BF" w:themeShade="FF"/>
          <w:kern w:val="0"/>
          <w:sz w:val="24"/>
          <w:szCs w:val="24"/>
          <w:lang w:eastAsia="en-GB"/>
          <w14:ligatures w14:val="none"/>
        </w:rPr>
        <w:t xml:space="preserve">t’s</w:t>
      </w:r>
      <w:r w:rsidRPr="66822737" w:rsidR="00AA582A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 w:themeColor="text2" w:themeTint="BF" w:themeShade="FF"/>
          <w:kern w:val="0"/>
          <w:sz w:val="24"/>
          <w:szCs w:val="24"/>
          <w:lang w:eastAsia="en-GB"/>
          <w14:ligatures w14:val="none"/>
        </w:rPr>
        <w:t xml:space="preserve"> </w:t>
      </w:r>
      <w:r w:rsidRPr="66822737" w:rsidR="00AA582A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 w:themeColor="text2" w:themeTint="BF" w:themeShade="FF"/>
          <w:kern w:val="0"/>
          <w:sz w:val="24"/>
          <w:szCs w:val="24"/>
          <w:lang w:eastAsia="en-GB"/>
          <w14:ligatures w14:val="none"/>
        </w:rPr>
        <w:t xml:space="preserve">Important for Us</w:t>
      </w:r>
    </w:p>
    <w:p w:rsidRPr="00AA582A" w:rsidR="00AA582A" w:rsidP="66822737" w:rsidRDefault="00AA582A" w14:paraId="7707CD79" w14:textId="77777777" w14:noSpellErr="1">
      <w:pPr>
        <w:numPr>
          <w:ilvl w:val="0"/>
          <w:numId w:val="11"/>
        </w:num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>Non-compliant vehicles may incur daily charges, increasing operating costs.</w:t>
      </w:r>
    </w:p>
    <w:p w:rsidRPr="00AA582A" w:rsidR="00AA582A" w:rsidP="66822737" w:rsidRDefault="00AA582A" w14:paraId="01628E5A" w14:textId="77777777" w14:noSpellErr="1">
      <w:pPr>
        <w:numPr>
          <w:ilvl w:val="0"/>
          <w:numId w:val="11"/>
        </w:num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>Repeated non-compliance can damage company reputation and lead to penalties.</w:t>
      </w:r>
    </w:p>
    <w:p w:rsidRPr="00AA582A" w:rsidR="00AA582A" w:rsidP="66822737" w:rsidRDefault="00AA582A" w14:paraId="3CFBBBAE" w14:textId="77777777" w14:noSpellErr="1">
      <w:pPr>
        <w:numPr>
          <w:ilvl w:val="0"/>
          <w:numId w:val="11"/>
        </w:num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>Supports cleaner air in communities we serve.</w:t>
      </w:r>
    </w:p>
    <w:p w:rsidRPr="00AA582A" w:rsidR="00AA582A" w:rsidP="66822737" w:rsidRDefault="00AA582A" w14:paraId="205BE9C4" w14:textId="77777777" w14:noSpellErr="1">
      <w:pPr>
        <w:numPr>
          <w:ilvl w:val="0"/>
          <w:numId w:val="11"/>
        </w:num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>Shows passengers and the public we take environmental responsibility seriously.</w:t>
      </w:r>
    </w:p>
    <w:p w:rsidRPr="00AA582A" w:rsidR="00AA582A" w:rsidP="66822737" w:rsidRDefault="009D044D" w14:paraId="0123C432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295F9937">
          <v:rect id="_x0000_i1030" style="width:0;height:1.5pt" o:hr="t" o:hrstd="t" o:hralign="center" fillcolor="#a0a0a0" stroked="f"/>
        </w:pict>
      </w:r>
    </w:p>
    <w:p w:rsidRPr="00AA582A" w:rsidR="00AA582A" w:rsidP="66822737" w:rsidRDefault="00AA582A" w14:paraId="542A6A49" w14:textId="77777777">
      <w:pPr>
        <w:spacing w:before="100" w:beforeAutospacing="on" w:after="100" w:afterAutospacing="on" w:line="240" w:lineRule="auto"/>
        <w:outlineLvl w:val="1"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 w:themeColor="text2" w:themeTint="BF" w:themeShade="FF"/>
          <w:kern w:val="0"/>
          <w:sz w:val="24"/>
          <w:szCs w:val="24"/>
          <w:lang w:eastAsia="en-GB"/>
          <w14:ligatures w14:val="none"/>
        </w:rPr>
        <w:t xml:space="preserve">Our Commitment</w:t>
      </w:r>
    </w:p>
    <w:p w:rsidR="4AEDAE77" w:rsidP="66822737" w:rsidRDefault="4AEDAE77" w14:paraId="299ECC21" w14:textId="12332B51">
      <w:pPr>
        <w:spacing w:beforeAutospacing="on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  <w:lang w:eastAsia="en-GB"/>
        </w:rPr>
      </w:pPr>
    </w:p>
    <w:p w:rsidRPr="00AA582A" w:rsidR="00AA582A" w:rsidP="66822737" w:rsidRDefault="00AA582A" w14:paraId="7A3C4E3B" w14:textId="31BCAF6E">
      <w:p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63299826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 xml:space="preserve">               </w:t>
      </w: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>At Paul S. Winson Coaches,</w:t>
      </w: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 xml:space="preserve"> </w:t>
      </w: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>we’r</w:t>
      </w: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>e</w:t>
      </w: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 xml:space="preserve"> committed to:</w:t>
      </w:r>
    </w:p>
    <w:p w:rsidRPr="00AA582A" w:rsidR="00AA582A" w:rsidP="66822737" w:rsidRDefault="00AA582A" w14:paraId="76921F52" w14:textId="77777777" w14:noSpellErr="1">
      <w:pPr>
        <w:numPr>
          <w:ilvl w:val="0"/>
          <w:numId w:val="12"/>
        </w:num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>Operating modern, compliant, well-maintained vehicles.</w:t>
      </w:r>
    </w:p>
    <w:p w:rsidRPr="00AA582A" w:rsidR="00AA582A" w:rsidP="66822737" w:rsidRDefault="00AA582A" w14:paraId="5EC89096" w14:textId="77777777" w14:noSpellErr="1">
      <w:pPr>
        <w:numPr>
          <w:ilvl w:val="0"/>
          <w:numId w:val="12"/>
        </w:num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>Providing driver training on economical and environmentally responsible driving.</w:t>
      </w:r>
    </w:p>
    <w:p w:rsidRPr="00AA582A" w:rsidR="00AA582A" w:rsidP="66822737" w:rsidRDefault="00AA582A" w14:paraId="4F5FB7D0" w14:textId="77777777" w14:noSpellErr="1">
      <w:pPr>
        <w:numPr>
          <w:ilvl w:val="0"/>
          <w:numId w:val="12"/>
        </w:num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>Avoiding unnecessary CAZ charges through good planning.</w:t>
      </w:r>
    </w:p>
    <w:p w:rsidRPr="00AA582A" w:rsidR="00AA582A" w:rsidP="66822737" w:rsidRDefault="009D044D" w14:paraId="261B80EE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538593F1">
          <v:rect id="_x0000_i1031" style="width:0;height:1.5pt" o:hr="t" o:hrstd="t" o:hralign="center" fillcolor="#a0a0a0" stroked="f"/>
        </w:pict>
      </w:r>
    </w:p>
    <w:p w:rsidRPr="00AA582A" w:rsidR="00AA582A" w:rsidP="66822737" w:rsidRDefault="00AA582A" w14:paraId="082DE030" w14:textId="77777777" w14:noSpellErr="1">
      <w:pPr>
        <w:spacing w:before="100" w:beforeAutospacing="on" w:after="100" w:afterAutospacing="on" w:line="240" w:lineRule="auto"/>
        <w:outlineLvl w:val="1"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 w:themeColor="text2" w:themeTint="BF" w:themeShade="FF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 w:themeColor="text2" w:themeTint="BF" w:themeShade="FF"/>
          <w:kern w:val="0"/>
          <w:sz w:val="24"/>
          <w:szCs w:val="24"/>
          <w:lang w:eastAsia="en-GB"/>
          <w14:ligatures w14:val="none"/>
        </w:rPr>
        <w:t>Discussion Points</w:t>
      </w:r>
    </w:p>
    <w:p w:rsidRPr="00AA582A" w:rsidR="00AA582A" w:rsidP="66822737" w:rsidRDefault="00AA582A" w14:paraId="62FE4DFA" w14:textId="77777777" w14:noSpellErr="1">
      <w:pPr>
        <w:numPr>
          <w:ilvl w:val="0"/>
          <w:numId w:val="13"/>
        </w:num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>What challenges do you face with economical driving?</w:t>
      </w:r>
    </w:p>
    <w:p w:rsidRPr="00AA582A" w:rsidR="00AA582A" w:rsidP="66822737" w:rsidRDefault="00AA582A" w14:paraId="51026708" w14:textId="77777777" w14:noSpellErr="1">
      <w:pPr>
        <w:numPr>
          <w:ilvl w:val="0"/>
          <w:numId w:val="13"/>
        </w:num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>Any questions about CAZ routes or compliance?</w:t>
      </w:r>
    </w:p>
    <w:p w:rsidRPr="00AA582A" w:rsidR="00AA582A" w:rsidP="66822737" w:rsidRDefault="00AA582A" w14:paraId="6437775E" w14:textId="77777777" w14:noSpellErr="1">
      <w:pPr>
        <w:numPr>
          <w:ilvl w:val="0"/>
          <w:numId w:val="13"/>
        </w:num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>Suggestions for improving our fuel efficiency as a team?</w:t>
      </w:r>
    </w:p>
    <w:p w:rsidRPr="00AA582A" w:rsidR="00AA582A" w:rsidP="66822737" w:rsidRDefault="009D044D" w14:paraId="3EEB4CB5" w14:textId="77777777" w14:noSpellErr="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468970E6">
          <v:rect id="_x0000_i1032" style="width:0;height:1.5pt" o:hr="t" o:hrstd="t" o:hralign="center" fillcolor="#a0a0a0" stroked="f"/>
        </w:pict>
      </w:r>
    </w:p>
    <w:p w:rsidR="66822737" w:rsidP="66822737" w:rsidRDefault="66822737" w14:paraId="7ABAB52C" w14:textId="24C362ED">
      <w:pPr>
        <w:spacing w:beforeAutospacing="on" w:afterAutospacing="on" w:line="240" w:lineRule="auto"/>
        <w:outlineLvl w:val="1"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sz w:val="24"/>
          <w:szCs w:val="24"/>
          <w:lang w:eastAsia="en-GB"/>
        </w:rPr>
      </w:pPr>
    </w:p>
    <w:p w:rsidRPr="00AA582A" w:rsidR="00AA582A" w:rsidP="66822737" w:rsidRDefault="00AA582A" w14:paraId="63EA8362" w14:textId="77777777" w14:noSpellErr="1">
      <w:pPr>
        <w:spacing w:before="100" w:beforeAutospacing="on" w:after="100" w:afterAutospacing="on" w:line="240" w:lineRule="auto"/>
        <w:outlineLvl w:val="1"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 w:themeColor="text2" w:themeTint="BF" w:themeShade="FF"/>
          <w:kern w:val="0"/>
          <w:sz w:val="24"/>
          <w:szCs w:val="24"/>
          <w:lang w:eastAsia="en-GB"/>
          <w14:ligatures w14:val="none"/>
        </w:rPr>
      </w:pPr>
      <w:r w:rsidRPr="66822737" w:rsidR="00AA582A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 w:themeColor="text2" w:themeTint="BF" w:themeShade="FF"/>
          <w:kern w:val="0"/>
          <w:sz w:val="24"/>
          <w:szCs w:val="24"/>
          <w:lang w:eastAsia="en-GB"/>
          <w14:ligatures w14:val="none"/>
        </w:rPr>
        <w:t>Sign-Off</w:t>
      </w:r>
    </w:p>
    <w:p w:rsidRPr="007C4DED" w:rsidR="00AA582A" w:rsidP="66822737" w:rsidRDefault="007C4DED" w14:paraId="2283D735" w14:textId="751C33B5">
      <w:pPr>
        <w:spacing w:before="100" w:beforeAutospacing="on" w:after="100" w:afterAutospacing="on" w:line="240" w:lineRule="auto"/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</w:pPr>
      <w:r w:rsidRPr="66822737" w:rsidR="007C4DED">
        <w:rPr>
          <w:rStyle w:val="normaltextrun"/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  <w:shd w:val="clear" w:color="auto" w:fill="FFFFFF"/>
        </w:rPr>
        <w:t>By signing the signature sheet</w:t>
      </w:r>
      <w:r w:rsidRPr="66822737" w:rsidR="007C4DED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 xml:space="preserve">, </w:t>
      </w:r>
      <w:r w:rsidRPr="66822737" w:rsidR="00AA582A">
        <w:rPr>
          <w:rFonts w:ascii="Aptos" w:hAnsi="Aptos" w:eastAsia="Aptos" w:cs="Aptos" w:asciiTheme="minorAscii" w:hAnsiTheme="minorAscii" w:eastAsiaTheme="minorAscii" w:cstheme="minorAscii"/>
          <w:color w:val="auto"/>
          <w:kern w:val="0"/>
          <w:sz w:val="24"/>
          <w:szCs w:val="24"/>
          <w:lang w:eastAsia="en-GB"/>
          <w14:ligatures w14:val="none"/>
        </w:rPr>
        <w:t>you confirm you have attended this briefing and understand your responsibilities for economical driving and Clean Air Zone compliance.</w:t>
      </w:r>
    </w:p>
    <w:sectPr w:rsidRPr="007C4DED" w:rsidR="00AA582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4">
    <w:nsid w:val="287914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a520c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32975AB"/>
    <w:multiLevelType w:val="multilevel"/>
    <w:tmpl w:val="CD9A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F317EAE"/>
    <w:multiLevelType w:val="multilevel"/>
    <w:tmpl w:val="3E42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16B57E1"/>
    <w:multiLevelType w:val="multilevel"/>
    <w:tmpl w:val="4F0E4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8FD5681"/>
    <w:multiLevelType w:val="multilevel"/>
    <w:tmpl w:val="B782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D8B098B"/>
    <w:multiLevelType w:val="multilevel"/>
    <w:tmpl w:val="87D8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5B70712"/>
    <w:multiLevelType w:val="multilevel"/>
    <w:tmpl w:val="E010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E856AD5"/>
    <w:multiLevelType w:val="multilevel"/>
    <w:tmpl w:val="7C58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0AC7E9E"/>
    <w:multiLevelType w:val="multilevel"/>
    <w:tmpl w:val="B18E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3F70A50"/>
    <w:multiLevelType w:val="multilevel"/>
    <w:tmpl w:val="C568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5F004EF5"/>
    <w:multiLevelType w:val="multilevel"/>
    <w:tmpl w:val="C38E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62AA6B52"/>
    <w:multiLevelType w:val="multilevel"/>
    <w:tmpl w:val="0E1E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742214ED"/>
    <w:multiLevelType w:val="multilevel"/>
    <w:tmpl w:val="D434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7F1A5A14"/>
    <w:multiLevelType w:val="multilevel"/>
    <w:tmpl w:val="0C5A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5">
    <w:abstractNumId w:val="14"/>
  </w:num>
  <w:num w:numId="14">
    <w:abstractNumId w:val="13"/>
  </w:num>
  <w:num w:numId="1" w16cid:durableId="1174801217">
    <w:abstractNumId w:val="11"/>
  </w:num>
  <w:num w:numId="2" w16cid:durableId="2060350985">
    <w:abstractNumId w:val="12"/>
  </w:num>
  <w:num w:numId="3" w16cid:durableId="1118599263">
    <w:abstractNumId w:val="0"/>
  </w:num>
  <w:num w:numId="4" w16cid:durableId="950818545">
    <w:abstractNumId w:val="5"/>
  </w:num>
  <w:num w:numId="5" w16cid:durableId="507595274">
    <w:abstractNumId w:val="4"/>
  </w:num>
  <w:num w:numId="6" w16cid:durableId="76944542">
    <w:abstractNumId w:val="7"/>
  </w:num>
  <w:num w:numId="7" w16cid:durableId="78065011">
    <w:abstractNumId w:val="6"/>
  </w:num>
  <w:num w:numId="8" w16cid:durableId="88813761">
    <w:abstractNumId w:val="8"/>
  </w:num>
  <w:num w:numId="9" w16cid:durableId="1512985844">
    <w:abstractNumId w:val="3"/>
  </w:num>
  <w:num w:numId="10" w16cid:durableId="2109815188">
    <w:abstractNumId w:val="10"/>
  </w:num>
  <w:num w:numId="11" w16cid:durableId="1841698032">
    <w:abstractNumId w:val="2"/>
  </w:num>
  <w:num w:numId="12" w16cid:durableId="2040621500">
    <w:abstractNumId w:val="9"/>
  </w:num>
  <w:num w:numId="13" w16cid:durableId="127428311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82A"/>
    <w:rsid w:val="000D0525"/>
    <w:rsid w:val="0021692D"/>
    <w:rsid w:val="0035742C"/>
    <w:rsid w:val="003577D6"/>
    <w:rsid w:val="003A779C"/>
    <w:rsid w:val="003E3117"/>
    <w:rsid w:val="00623DCB"/>
    <w:rsid w:val="007C4DED"/>
    <w:rsid w:val="007D296E"/>
    <w:rsid w:val="008B7B1E"/>
    <w:rsid w:val="009D044D"/>
    <w:rsid w:val="00A76BCD"/>
    <w:rsid w:val="00AA582A"/>
    <w:rsid w:val="00C2700F"/>
    <w:rsid w:val="00E2533E"/>
    <w:rsid w:val="00F37E8C"/>
    <w:rsid w:val="00FD6BCA"/>
    <w:rsid w:val="14323326"/>
    <w:rsid w:val="1C91B137"/>
    <w:rsid w:val="380D4305"/>
    <w:rsid w:val="3CF1B58E"/>
    <w:rsid w:val="4AEDAE77"/>
    <w:rsid w:val="4EBB2E1A"/>
    <w:rsid w:val="58C05E86"/>
    <w:rsid w:val="5A517036"/>
    <w:rsid w:val="63299826"/>
    <w:rsid w:val="66822737"/>
    <w:rsid w:val="7742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4C0BD7D7"/>
  <w15:chartTrackingRefBased/>
  <w15:docId w15:val="{92C20907-FACF-4841-A53A-434FD8962D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582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82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8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8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A582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A582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A582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A582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A582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A582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A582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A582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A58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82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A582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A5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82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A58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8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8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82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A58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82A"/>
    <w:rPr>
      <w:b/>
      <w:bCs/>
      <w:smallCaps/>
      <w:color w:val="0F4761" w:themeColor="accent1" w:themeShade="BF"/>
      <w:spacing w:val="5"/>
    </w:rPr>
  </w:style>
  <w:style w:type="character" w:styleId="normaltextrun" w:customStyle="1">
    <w:name w:val="normaltextrun"/>
    <w:basedOn w:val="DefaultParagraphFont"/>
    <w:rsid w:val="00AA5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1DE6B4FF07284C88066F904C7000DF" ma:contentTypeVersion="12" ma:contentTypeDescription="Create a new document." ma:contentTypeScope="" ma:versionID="a1eb3d002e7f5150aca4dd229b20a6bc">
  <xsd:schema xmlns:xsd="http://www.w3.org/2001/XMLSchema" xmlns:xs="http://www.w3.org/2001/XMLSchema" xmlns:p="http://schemas.microsoft.com/office/2006/metadata/properties" xmlns:ns2="0dafaaa1-f9b1-4220-b936-35f382520bbc" xmlns:ns3="70a66bda-e458-43ac-b45a-a4ce520ce598" targetNamespace="http://schemas.microsoft.com/office/2006/metadata/properties" ma:root="true" ma:fieldsID="9d3ed253858274d9fd7bfeedd39429f1" ns2:_="" ns3:_="">
    <xsd:import namespace="0dafaaa1-f9b1-4220-b936-35f382520bbc"/>
    <xsd:import namespace="70a66bda-e458-43ac-b45a-a4ce520ce5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faaa1-f9b1-4220-b936-35f382520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6b9506-7c5e-443a-8bc6-e6a746e7be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66bda-e458-43ac-b45a-a4ce520ce5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169051-fd86-4859-abb1-7a07a3140843}" ma:internalName="TaxCatchAll" ma:showField="CatchAllData" ma:web="70a66bda-e458-43ac-b45a-a4ce520ce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afaaa1-f9b1-4220-b936-35f382520bbc">
      <Terms xmlns="http://schemas.microsoft.com/office/infopath/2007/PartnerControls"/>
    </lcf76f155ced4ddcb4097134ff3c332f>
    <TaxCatchAll xmlns="70a66bda-e458-43ac-b45a-a4ce520ce598" xsi:nil="true"/>
  </documentManagement>
</p:properties>
</file>

<file path=customXml/itemProps1.xml><?xml version="1.0" encoding="utf-8"?>
<ds:datastoreItem xmlns:ds="http://schemas.openxmlformats.org/officeDocument/2006/customXml" ds:itemID="{E1B4AC04-7EB6-49EE-B594-1560E0EBC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faaa1-f9b1-4220-b936-35f382520bbc"/>
    <ds:schemaRef ds:uri="70a66bda-e458-43ac-b45a-a4ce520ce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33B820-B42A-4884-94FB-0AAEE0BF7C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771B31-62AF-44C5-B7A2-050315DD9B94}">
  <ds:schemaRefs>
    <ds:schemaRef ds:uri="http://schemas.microsoft.com/office/2006/metadata/properties"/>
    <ds:schemaRef ds:uri="http://schemas.microsoft.com/office/infopath/2007/PartnerControls"/>
    <ds:schemaRef ds:uri="0dafaaa1-f9b1-4220-b936-35f382520bbc"/>
    <ds:schemaRef ds:uri="70a66bda-e458-43ac-b45a-a4ce520ce59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Matthew Winson</dc:creator>
  <keywords/>
  <dc:description/>
  <lastModifiedBy>Matthew Winson</lastModifiedBy>
  <revision>5</revision>
  <dcterms:created xsi:type="dcterms:W3CDTF">2025-07-14T14:56:00.0000000Z</dcterms:created>
  <dcterms:modified xsi:type="dcterms:W3CDTF">2025-07-25T13:36:04.1194836Z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0x010100551DE6B4FF07284C88066F904C7000DF</vt:lpwstr>
  </property>
  <property fmtid="{D5CDD505-2E9C-101B-9397-08002B2CF9AE}" pid="3" name="MediaServiceImageTags">
    <vt:lpwstr/>
  </property>
</Properties>
</file>