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7B1E" w:rsidRDefault="00CD5459" w14:paraId="3A250412" w14:textId="51640E68">
      <w:r w:rsidR="348CAD40">
        <w:drawing>
          <wp:inline wp14:editId="5E347E0C" wp14:anchorId="5EAAD306">
            <wp:extent cx="5724524" cy="1276350"/>
            <wp:effectExtent l="0" t="0" r="0" b="0"/>
            <wp:docPr id="2057465367" name="" title=""/>
            <wp:cNvGraphicFramePr>
              <a:graphicFrameLocks noChangeAspect="1"/>
            </wp:cNvGraphicFramePr>
            <a:graphic>
              <a:graphicData uri="http://schemas.openxmlformats.org/drawingml/2006/picture">
                <pic:pic>
                  <pic:nvPicPr>
                    <pic:cNvPr id="0" name=""/>
                    <pic:cNvPicPr/>
                  </pic:nvPicPr>
                  <pic:blipFill>
                    <a:blip r:embed="Rcbe76c818905444c">
                      <a:extLst>
                        <a:ext xmlns:a="http://schemas.openxmlformats.org/drawingml/2006/main" uri="{28A0092B-C50C-407E-A947-70E740481C1C}">
                          <a14:useLocalDpi val="0"/>
                        </a:ext>
                      </a:extLst>
                    </a:blip>
                    <a:stretch>
                      <a:fillRect/>
                    </a:stretch>
                  </pic:blipFill>
                  <pic:spPr>
                    <a:xfrm>
                      <a:off x="0" y="0"/>
                      <a:ext cx="5724524" cy="1276350"/>
                    </a:xfrm>
                    <a:prstGeom prst="rect">
                      <a:avLst/>
                    </a:prstGeom>
                  </pic:spPr>
                </pic:pic>
              </a:graphicData>
            </a:graphic>
          </wp:inline>
        </w:drawing>
      </w:r>
    </w:p>
    <w:p w:rsidRPr="00CD5459" w:rsidR="00CD5459" w:rsidP="00CD5459" w:rsidRDefault="00CD5459" w14:paraId="62466AA4" w14:textId="3393712D">
      <w:pPr>
        <w:rPr>
          <w:b w:val="1"/>
          <w:bCs w:val="1"/>
        </w:rPr>
      </w:pPr>
      <w:r w:rsidRPr="651C4B2E" w:rsidR="191600B4">
        <w:rPr>
          <w:b w:val="1"/>
          <w:bCs w:val="1"/>
        </w:rPr>
        <w:t>TBT0</w:t>
      </w:r>
      <w:r w:rsidRPr="651C4B2E" w:rsidR="63C97834">
        <w:rPr>
          <w:b w:val="1"/>
          <w:bCs w:val="1"/>
        </w:rPr>
        <w:t>8</w:t>
      </w:r>
      <w:r w:rsidRPr="651C4B2E" w:rsidR="191600B4">
        <w:rPr>
          <w:b w:val="1"/>
          <w:bCs w:val="1"/>
        </w:rPr>
        <w:t xml:space="preserve"> </w:t>
      </w:r>
      <w:r w:rsidRPr="651C4B2E" w:rsidR="00CD5459">
        <w:rPr>
          <w:b w:val="1"/>
          <w:bCs w:val="1"/>
        </w:rPr>
        <w:t>Toolbox Talk – Wheel Security &amp; Tyre Management</w:t>
      </w:r>
    </w:p>
    <w:p w:rsidRPr="00CD5459" w:rsidR="00CD5459" w:rsidP="00CD5459" w:rsidRDefault="00CD5459" w14:paraId="4275F2B7" w14:textId="1952B17F">
      <w:r w:rsidRPr="00CD5459">
        <w:rPr>
          <w:b/>
          <w:bCs/>
        </w:rPr>
        <w:t>Company:</w:t>
      </w:r>
      <w:r w:rsidRPr="00CD5459">
        <w:t xml:space="preserve"> Paul S. Winson Coaches (Loughborough)</w:t>
      </w:r>
      <w:r w:rsidRPr="00CD5459">
        <w:br/>
      </w:r>
      <w:r w:rsidRPr="00CD5459">
        <w:rPr>
          <w:b/>
          <w:bCs/>
        </w:rPr>
        <w:t>Topic:</w:t>
      </w:r>
      <w:r w:rsidRPr="00CD5459">
        <w:t xml:space="preserve"> Wheel Security, Tyre Management, Tyre Pressure Checks</w:t>
      </w:r>
      <w:r w:rsidRPr="00CD5459">
        <w:br/>
      </w:r>
      <w:r w:rsidRPr="00CD5459">
        <w:rPr>
          <w:b/>
          <w:bCs/>
        </w:rPr>
        <w:t>Audience:</w:t>
      </w:r>
      <w:r w:rsidRPr="00CD5459">
        <w:t xml:space="preserve"> PCV Drivers</w:t>
      </w:r>
      <w:r w:rsidRPr="00CD5459">
        <w:br/>
      </w:r>
      <w:r w:rsidRPr="00CD5459">
        <w:rPr>
          <w:b/>
          <w:bCs/>
        </w:rPr>
        <w:t>Date:</w:t>
      </w:r>
      <w:r w:rsidRPr="00CD5459">
        <w:t xml:space="preserve"> Shown on sigh off document</w:t>
      </w:r>
      <w:r w:rsidRPr="00CD5459">
        <w:br/>
      </w:r>
      <w:r w:rsidRPr="00CD5459">
        <w:rPr>
          <w:b/>
          <w:bCs/>
        </w:rPr>
        <w:t>Delivered by:</w:t>
      </w:r>
      <w:r w:rsidRPr="00CD5459">
        <w:t xml:space="preserve"> </w:t>
      </w:r>
      <w:r>
        <w:t>Matthew Winson</w:t>
      </w:r>
    </w:p>
    <w:p w:rsidRPr="00CD5459" w:rsidR="00CD5459" w:rsidP="00CD5459" w:rsidRDefault="00CD5459" w14:paraId="41ED27DA" w14:textId="77777777">
      <w:r w:rsidRPr="00CD5459">
        <w:pict w14:anchorId="38A7EB68">
          <v:rect id="_x0000_i1073" style="width:0;height:1.5pt" o:hr="t" o:hrstd="t" o:hralign="center" fillcolor="#a0a0a0" stroked="f"/>
        </w:pict>
      </w:r>
    </w:p>
    <w:p w:rsidRPr="00CD5459" w:rsidR="00CD5459" w:rsidP="00CD5459" w:rsidRDefault="00CD5459" w14:paraId="421EBA13" w14:textId="77777777">
      <w:pPr>
        <w:rPr>
          <w:b/>
          <w:bCs/>
        </w:rPr>
      </w:pPr>
      <w:r w:rsidRPr="00CD5459">
        <w:rPr>
          <w:b/>
          <w:bCs/>
        </w:rPr>
        <w:t>Purpose</w:t>
      </w:r>
    </w:p>
    <w:p w:rsidRPr="00CD5459" w:rsidR="00CD5459" w:rsidP="00CD5459" w:rsidRDefault="00CD5459" w14:paraId="2FD5499D" w14:textId="77777777">
      <w:r w:rsidRPr="00CD5459">
        <w:t>To ensure all PCV drivers understand their responsibilities for wheel security, tyre condition, and tyre pressure checks. These are critical safety issues to prevent accidents, breakdowns, and ensure compliance with legal requirements.</w:t>
      </w:r>
    </w:p>
    <w:p w:rsidRPr="00CD5459" w:rsidR="00CD5459" w:rsidP="00CD5459" w:rsidRDefault="00CD5459" w14:paraId="2475D64B" w14:textId="77777777">
      <w:r w:rsidRPr="00CD5459">
        <w:pict w14:anchorId="1CFEB9B8">
          <v:rect id="_x0000_i1074" style="width:0;height:1.5pt" o:hr="t" o:hrstd="t" o:hralign="center" fillcolor="#a0a0a0" stroked="f"/>
        </w:pict>
      </w:r>
    </w:p>
    <w:p w:rsidRPr="00CD5459" w:rsidR="00CD5459" w:rsidP="44224BBB" w:rsidRDefault="00CD5459" w14:paraId="57AAAEF2" w14:textId="71A17010">
      <w:pPr>
        <w:ind w:firstLine="720"/>
        <w:rPr>
          <w:b w:val="1"/>
          <w:bCs w:val="1"/>
        </w:rPr>
      </w:pPr>
      <w:r w:rsidRPr="44224BBB" w:rsidR="00CD5459">
        <w:rPr>
          <w:b w:val="1"/>
          <w:bCs w:val="1"/>
        </w:rPr>
        <w:t>Why It Matters</w:t>
      </w:r>
    </w:p>
    <w:p w:rsidRPr="00CD5459" w:rsidR="00CD5459" w:rsidP="00CD5459" w:rsidRDefault="00CD5459" w14:paraId="4A06607E" w14:textId="77777777">
      <w:pPr>
        <w:numPr>
          <w:ilvl w:val="0"/>
          <w:numId w:val="1"/>
        </w:numPr>
      </w:pPr>
      <w:r w:rsidRPr="00CD5459">
        <w:t>Wheel loss incidents can be catastrophic and fatal.</w:t>
      </w:r>
    </w:p>
    <w:p w:rsidRPr="00CD5459" w:rsidR="00CD5459" w:rsidP="00CD5459" w:rsidRDefault="00CD5459" w14:paraId="71B08ECC" w14:textId="77777777">
      <w:pPr>
        <w:numPr>
          <w:ilvl w:val="0"/>
          <w:numId w:val="1"/>
        </w:numPr>
      </w:pPr>
      <w:r w:rsidRPr="00CD5459">
        <w:t>Tyre blowouts can cause loss of control, delays, and expensive damage.</w:t>
      </w:r>
    </w:p>
    <w:p w:rsidRPr="00CD5459" w:rsidR="00CD5459" w:rsidP="00CD5459" w:rsidRDefault="00CD5459" w14:paraId="1D631DD3" w14:textId="77777777">
      <w:pPr>
        <w:numPr>
          <w:ilvl w:val="0"/>
          <w:numId w:val="1"/>
        </w:numPr>
      </w:pPr>
      <w:r w:rsidRPr="00CD5459">
        <w:t>Proper checks help avoid roadside prohibitions and maintain our reputation for safety.</w:t>
      </w:r>
    </w:p>
    <w:p w:rsidRPr="00CD5459" w:rsidR="00CD5459" w:rsidP="00CD5459" w:rsidRDefault="00CD5459" w14:paraId="7E7BE8E9" w14:textId="77777777">
      <w:r w:rsidRPr="00CD5459">
        <w:pict w14:anchorId="73277F83">
          <v:rect id="_x0000_i1075" style="width:0;height:1.5pt" o:hr="t" o:hrstd="t" o:hralign="center" fillcolor="#a0a0a0" stroked="f"/>
        </w:pict>
      </w:r>
    </w:p>
    <w:p w:rsidRPr="00CD5459" w:rsidR="00CD5459" w:rsidP="44224BBB" w:rsidRDefault="00CD5459" w14:paraId="72A33ADD" w14:textId="35914B40">
      <w:pPr>
        <w:ind w:firstLine="720"/>
        <w:rPr>
          <w:b w:val="1"/>
          <w:bCs w:val="1"/>
        </w:rPr>
      </w:pPr>
      <w:r w:rsidRPr="44224BBB" w:rsidR="00CD5459">
        <w:rPr>
          <w:b w:val="1"/>
          <w:bCs w:val="1"/>
        </w:rPr>
        <w:t>Wheel Security</w:t>
      </w:r>
    </w:p>
    <w:p w:rsidRPr="00CD5459" w:rsidR="00CD5459" w:rsidP="44224BBB" w:rsidRDefault="00CD5459" w14:paraId="7B1612D0" w14:textId="15906D27">
      <w:pPr>
        <w:ind w:firstLine="720"/>
      </w:pPr>
      <w:r w:rsidRPr="44224BBB" w:rsidR="00CD5459">
        <w:rPr>
          <w:b w:val="1"/>
          <w:bCs w:val="1"/>
        </w:rPr>
        <w:t>Daily Checks</w:t>
      </w:r>
    </w:p>
    <w:p w:rsidRPr="00CD5459" w:rsidR="00CD5459" w:rsidP="00CD5459" w:rsidRDefault="00CD5459" w14:paraId="18DCB05F" w14:textId="77777777">
      <w:pPr>
        <w:numPr>
          <w:ilvl w:val="0"/>
          <w:numId w:val="2"/>
        </w:numPr>
      </w:pPr>
      <w:r w:rsidRPr="00CD5459">
        <w:t>Inspect all wheel nuts for tightness indicators if fitted.</w:t>
      </w:r>
    </w:p>
    <w:p w:rsidRPr="00CD5459" w:rsidR="00CD5459" w:rsidP="00CD5459" w:rsidRDefault="00CD5459" w14:paraId="6566FB42" w14:textId="77777777">
      <w:pPr>
        <w:numPr>
          <w:ilvl w:val="0"/>
          <w:numId w:val="2"/>
        </w:numPr>
      </w:pPr>
      <w:r w:rsidRPr="00CD5459">
        <w:t>Look for signs of movement (rust marks or streaks around nuts).</w:t>
      </w:r>
    </w:p>
    <w:p w:rsidRPr="00CD5459" w:rsidR="00CD5459" w:rsidP="00CD5459" w:rsidRDefault="00CD5459" w14:paraId="3AC20F82" w14:textId="77777777">
      <w:pPr>
        <w:numPr>
          <w:ilvl w:val="0"/>
          <w:numId w:val="2"/>
        </w:numPr>
      </w:pPr>
      <w:r w:rsidRPr="00CD5459">
        <w:t>Check for missing or damaged wheel nut indicators or caps.</w:t>
      </w:r>
    </w:p>
    <w:p w:rsidRPr="00CD5459" w:rsidR="00CD5459" w:rsidP="00CD5459" w:rsidRDefault="00CD5459" w14:paraId="41D9C3B8" w14:textId="0DA32583">
      <w:pPr>
        <w:numPr>
          <w:ilvl w:val="0"/>
          <w:numId w:val="2"/>
        </w:numPr>
        <w:rPr/>
      </w:pPr>
      <w:r w:rsidR="00CD5459">
        <w:rPr/>
        <w:t xml:space="preserve">Report </w:t>
      </w:r>
      <w:r w:rsidRPr="23F3EB0B" w:rsidR="00CD5459">
        <w:rPr>
          <w:i w:val="1"/>
          <w:iCs w:val="1"/>
        </w:rPr>
        <w:t>immediately</w:t>
      </w:r>
      <w:r w:rsidR="00CD5459">
        <w:rPr/>
        <w:t xml:space="preserve"> if anything is missing, loose, or suspicious.</w:t>
      </w:r>
    </w:p>
    <w:p w:rsidR="23F3EB0B" w:rsidP="23F3EB0B" w:rsidRDefault="23F3EB0B" w14:paraId="531F5F7B" w14:textId="2E897E1C">
      <w:pPr>
        <w:ind w:firstLine="720"/>
        <w:rPr>
          <w:b w:val="1"/>
          <w:bCs w:val="1"/>
        </w:rPr>
      </w:pPr>
    </w:p>
    <w:p w:rsidR="23F3EB0B" w:rsidP="23F3EB0B" w:rsidRDefault="23F3EB0B" w14:paraId="3C31199B" w14:textId="72B64E53">
      <w:pPr>
        <w:ind w:firstLine="720"/>
        <w:rPr>
          <w:b w:val="1"/>
          <w:bCs w:val="1"/>
        </w:rPr>
      </w:pPr>
    </w:p>
    <w:p w:rsidRPr="00CD5459" w:rsidR="00CD5459" w:rsidP="23F3EB0B" w:rsidRDefault="00CD5459" w14:paraId="5A364D59" w14:textId="6A53154F">
      <w:pPr>
        <w:ind w:firstLine="720"/>
      </w:pPr>
      <w:r w:rsidRPr="23F3EB0B" w:rsidR="00CD5459">
        <w:rPr>
          <w:b w:val="1"/>
          <w:bCs w:val="1"/>
        </w:rPr>
        <w:t>Company Policy</w:t>
      </w:r>
    </w:p>
    <w:p w:rsidRPr="00CD5459" w:rsidR="00CD5459" w:rsidP="00CD5459" w:rsidRDefault="00CD5459" w14:paraId="7042318F" w14:textId="77777777">
      <w:pPr>
        <w:numPr>
          <w:ilvl w:val="0"/>
          <w:numId w:val="3"/>
        </w:numPr>
      </w:pPr>
      <w:r w:rsidRPr="00CD5459">
        <w:lastRenderedPageBreak/>
        <w:t>Never attempt to re-tighten wheel nuts yourself unless you are trained and authorised.</w:t>
      </w:r>
    </w:p>
    <w:p w:rsidRPr="00CD5459" w:rsidR="00CD5459" w:rsidP="00CD5459" w:rsidRDefault="00CD5459" w14:paraId="3674402C" w14:textId="77777777">
      <w:pPr>
        <w:numPr>
          <w:ilvl w:val="0"/>
          <w:numId w:val="3"/>
        </w:numPr>
      </w:pPr>
      <w:r w:rsidRPr="00CD5459">
        <w:t>Report any warning signs straight away to engineering or management.</w:t>
      </w:r>
    </w:p>
    <w:p w:rsidRPr="00CD5459" w:rsidR="00CD5459" w:rsidP="23F3EB0B" w:rsidRDefault="00CD5459" w14:paraId="284F3FEA" w14:textId="0C29BF0C">
      <w:pPr>
        <w:ind w:firstLine="720"/>
      </w:pPr>
      <w:r w:rsidRPr="23F3EB0B" w:rsidR="00CD5459">
        <w:rPr>
          <w:b w:val="1"/>
          <w:bCs w:val="1"/>
        </w:rPr>
        <w:t>Key Points</w:t>
      </w:r>
    </w:p>
    <w:p w:rsidRPr="00CD5459" w:rsidR="00CD5459" w:rsidP="00CD5459" w:rsidRDefault="00CD5459" w14:paraId="0353ACBC" w14:textId="77777777">
      <w:pPr>
        <w:numPr>
          <w:ilvl w:val="0"/>
          <w:numId w:val="4"/>
        </w:numPr>
      </w:pPr>
      <w:r w:rsidRPr="00CD5459">
        <w:t>Don’t ignore anything that looks wrong—it’s better to be safe.</w:t>
      </w:r>
    </w:p>
    <w:p w:rsidRPr="00CD5459" w:rsidR="00CD5459" w:rsidP="00CD5459" w:rsidRDefault="00CD5459" w14:paraId="3C1648AB" w14:textId="77777777">
      <w:pPr>
        <w:numPr>
          <w:ilvl w:val="0"/>
          <w:numId w:val="4"/>
        </w:numPr>
      </w:pPr>
      <w:r w:rsidRPr="00CD5459">
        <w:t>Wheel nut markers must be aligned and present.</w:t>
      </w:r>
    </w:p>
    <w:p w:rsidRPr="00CD5459" w:rsidR="00CD5459" w:rsidP="00CD5459" w:rsidRDefault="00CD5459" w14:paraId="3DEE8D95" w14:textId="77777777">
      <w:pPr>
        <w:numPr>
          <w:ilvl w:val="0"/>
          <w:numId w:val="4"/>
        </w:numPr>
      </w:pPr>
      <w:r w:rsidRPr="00CD5459">
        <w:t>Never drive with missing wheel nuts or damaged wheels.</w:t>
      </w:r>
    </w:p>
    <w:p w:rsidRPr="00CD5459" w:rsidR="00CD5459" w:rsidP="00CD5459" w:rsidRDefault="00CD5459" w14:paraId="03BA6639" w14:textId="77777777">
      <w:r w:rsidRPr="00CD5459">
        <w:pict w14:anchorId="4D53C338">
          <v:rect id="_x0000_i1076" style="width:0;height:1.5pt" o:hr="t" o:hrstd="t" o:hralign="center" fillcolor="#a0a0a0" stroked="f"/>
        </w:pict>
      </w:r>
    </w:p>
    <w:p w:rsidRPr="00CD5459" w:rsidR="00CD5459" w:rsidP="23F3EB0B" w:rsidRDefault="00CD5459" w14:paraId="20F04B10" w14:textId="395E9A14">
      <w:pPr>
        <w:ind w:firstLine="720"/>
        <w:rPr>
          <w:b w:val="1"/>
          <w:bCs w:val="1"/>
        </w:rPr>
      </w:pPr>
      <w:r w:rsidRPr="23F3EB0B" w:rsidR="0250316C">
        <w:rPr>
          <w:b w:val="1"/>
          <w:bCs w:val="1"/>
        </w:rPr>
        <w:t>T</w:t>
      </w:r>
      <w:r w:rsidRPr="23F3EB0B" w:rsidR="00CD5459">
        <w:rPr>
          <w:b w:val="1"/>
          <w:bCs w:val="1"/>
        </w:rPr>
        <w:t>yre Management</w:t>
      </w:r>
    </w:p>
    <w:p w:rsidRPr="00CD5459" w:rsidR="00CD5459" w:rsidP="23F3EB0B" w:rsidRDefault="00CD5459" w14:paraId="3D7C5AB0" w14:textId="6AB77ED2">
      <w:pPr>
        <w:ind w:firstLine="720"/>
      </w:pPr>
      <w:r w:rsidRPr="23F3EB0B" w:rsidR="00CD5459">
        <w:rPr>
          <w:b w:val="1"/>
          <w:bCs w:val="1"/>
        </w:rPr>
        <w:t>Daily Walk-round Check Includes:</w:t>
      </w:r>
    </w:p>
    <w:p w:rsidRPr="00CD5459" w:rsidR="00CD5459" w:rsidP="00CD5459" w:rsidRDefault="00CD5459" w14:paraId="66AFDC6A" w14:textId="77777777">
      <w:pPr>
        <w:numPr>
          <w:ilvl w:val="0"/>
          <w:numId w:val="5"/>
        </w:numPr>
      </w:pPr>
      <w:r w:rsidRPr="00CD5459">
        <w:t>Overall tyre condition—no cuts, bulges, or exposed cords.</w:t>
      </w:r>
    </w:p>
    <w:p w:rsidRPr="00CD5459" w:rsidR="00CD5459" w:rsidP="00CD5459" w:rsidRDefault="00CD5459" w14:paraId="03A7BD7B" w14:textId="73E168B4">
      <w:pPr>
        <w:numPr>
          <w:ilvl w:val="0"/>
          <w:numId w:val="5"/>
        </w:numPr>
      </w:pPr>
      <w:r w:rsidRPr="00CD5459">
        <w:t xml:space="preserve">Adequate tread depth (minimum 1mm continuous tread across ¾ of width for </w:t>
      </w:r>
      <w:r w:rsidRPr="00CD5459">
        <w:t>PCV but</w:t>
      </w:r>
      <w:r w:rsidRPr="00CD5459">
        <w:t xml:space="preserve"> aim for company higher standards</w:t>
      </w:r>
      <w:r>
        <w:t xml:space="preserve"> of Minimum 3mm</w:t>
      </w:r>
      <w:r w:rsidRPr="00CD5459">
        <w:t>).</w:t>
      </w:r>
    </w:p>
    <w:p w:rsidRPr="00CD5459" w:rsidR="00CD5459" w:rsidP="00CD5459" w:rsidRDefault="00CD5459" w14:paraId="551CCB88" w14:textId="77777777">
      <w:pPr>
        <w:numPr>
          <w:ilvl w:val="0"/>
          <w:numId w:val="5"/>
        </w:numPr>
      </w:pPr>
      <w:r w:rsidRPr="00CD5459">
        <w:t>No objects embedded (nails, debris).</w:t>
      </w:r>
    </w:p>
    <w:p w:rsidRPr="00CD5459" w:rsidR="00CD5459" w:rsidP="00CD5459" w:rsidRDefault="00CD5459" w14:paraId="4CB914EB" w14:textId="77777777">
      <w:pPr>
        <w:numPr>
          <w:ilvl w:val="0"/>
          <w:numId w:val="5"/>
        </w:numPr>
      </w:pPr>
      <w:r w:rsidRPr="00CD5459">
        <w:t>Both sidewalls in good condition—check inner tyres on twin assemblies.</w:t>
      </w:r>
    </w:p>
    <w:p w:rsidRPr="00CD5459" w:rsidR="00CD5459" w:rsidP="23F3EB0B" w:rsidRDefault="00CD5459" w14:paraId="73646684" w14:textId="1721A73E">
      <w:pPr>
        <w:ind w:firstLine="720"/>
      </w:pPr>
      <w:r w:rsidRPr="23F3EB0B" w:rsidR="00CD5459">
        <w:rPr>
          <w:b w:val="1"/>
          <w:bCs w:val="1"/>
        </w:rPr>
        <w:t>Company Standard</w:t>
      </w:r>
    </w:p>
    <w:p w:rsidRPr="00CD5459" w:rsidR="00CD5459" w:rsidP="00CD5459" w:rsidRDefault="00CD5459" w14:paraId="6DBDCC6A" w14:textId="77777777">
      <w:pPr>
        <w:numPr>
          <w:ilvl w:val="0"/>
          <w:numId w:val="6"/>
        </w:numPr>
      </w:pPr>
      <w:r w:rsidRPr="00CD5459">
        <w:t>Report any tyre defects immediately.</w:t>
      </w:r>
    </w:p>
    <w:p w:rsidRPr="00CD5459" w:rsidR="00CD5459" w:rsidP="00CD5459" w:rsidRDefault="00CD5459" w14:paraId="2557DF18" w14:textId="77777777">
      <w:pPr>
        <w:numPr>
          <w:ilvl w:val="0"/>
          <w:numId w:val="6"/>
        </w:numPr>
      </w:pPr>
      <w:r w:rsidRPr="00CD5459">
        <w:t>Don’t drive if there’s a suspected dangerous defect.</w:t>
      </w:r>
    </w:p>
    <w:p w:rsidRPr="00CD5459" w:rsidR="00CD5459" w:rsidP="00CD5459" w:rsidRDefault="00CD5459" w14:paraId="37165471" w14:textId="77777777">
      <w:pPr>
        <w:numPr>
          <w:ilvl w:val="0"/>
          <w:numId w:val="6"/>
        </w:numPr>
      </w:pPr>
      <w:r w:rsidRPr="00CD5459">
        <w:t>Maintain professional standards—passenger safety depends on it.</w:t>
      </w:r>
    </w:p>
    <w:p w:rsidRPr="00CD5459" w:rsidR="00CD5459" w:rsidP="00CD5459" w:rsidRDefault="00CD5459" w14:paraId="6EB239C8" w14:textId="77777777">
      <w:r w:rsidRPr="00CD5459">
        <w:pict w14:anchorId="21751449">
          <v:rect id="_x0000_i1077" style="width:0;height:1.5pt" o:hr="t" o:hrstd="t" o:hralign="center" fillcolor="#a0a0a0" stroked="f"/>
        </w:pict>
      </w:r>
    </w:p>
    <w:p w:rsidRPr="00CD5459" w:rsidR="00CD5459" w:rsidP="23F3EB0B" w:rsidRDefault="00CD5459" w14:paraId="465F997A" w14:textId="75A1E5E0">
      <w:pPr>
        <w:ind w:firstLine="720"/>
        <w:rPr>
          <w:b w:val="1"/>
          <w:bCs w:val="1"/>
        </w:rPr>
      </w:pPr>
      <w:r w:rsidRPr="23F3EB0B" w:rsidR="00CD5459">
        <w:rPr>
          <w:b w:val="1"/>
          <w:bCs w:val="1"/>
        </w:rPr>
        <w:t>Tyre Pressure Checks</w:t>
      </w:r>
    </w:p>
    <w:p w:rsidRPr="00CD5459" w:rsidR="00CD5459" w:rsidP="23F3EB0B" w:rsidRDefault="00CD5459" w14:paraId="5C8FC5D8" w14:textId="3F2B18A8">
      <w:pPr>
        <w:ind w:firstLine="720"/>
      </w:pPr>
      <w:r w:rsidRPr="23F3EB0B" w:rsidR="00CD5459">
        <w:rPr>
          <w:b w:val="1"/>
          <w:bCs w:val="1"/>
        </w:rPr>
        <w:t>Importance</w:t>
      </w:r>
    </w:p>
    <w:p w:rsidRPr="00CD5459" w:rsidR="00CD5459" w:rsidP="00CD5459" w:rsidRDefault="00CD5459" w14:paraId="12A5D839" w14:textId="77777777">
      <w:pPr>
        <w:numPr>
          <w:ilvl w:val="0"/>
          <w:numId w:val="7"/>
        </w:numPr>
      </w:pPr>
      <w:r w:rsidRPr="00CD5459">
        <w:t>Underinflated tyres increase wear and fuel consumption.</w:t>
      </w:r>
    </w:p>
    <w:p w:rsidRPr="00CD5459" w:rsidR="00CD5459" w:rsidP="00CD5459" w:rsidRDefault="00CD5459" w14:paraId="7F64B3A2" w14:textId="77777777">
      <w:pPr>
        <w:numPr>
          <w:ilvl w:val="0"/>
          <w:numId w:val="7"/>
        </w:numPr>
      </w:pPr>
      <w:r w:rsidRPr="00CD5459">
        <w:t>Overinflated tyres reduce grip and increase blowout risk.</w:t>
      </w:r>
    </w:p>
    <w:p w:rsidRPr="00CD5459" w:rsidR="00CD5459" w:rsidP="00CD5459" w:rsidRDefault="00CD5459" w14:paraId="554C3F24" w14:textId="77777777">
      <w:pPr>
        <w:numPr>
          <w:ilvl w:val="0"/>
          <w:numId w:val="7"/>
        </w:numPr>
      </w:pPr>
      <w:r w:rsidRPr="00CD5459">
        <w:t>Incorrect pressures can cause uneven wear and risk of failure.</w:t>
      </w:r>
    </w:p>
    <w:p w:rsidRPr="00CD5459" w:rsidR="00CD5459" w:rsidP="5EDA51A9" w:rsidRDefault="00CD5459" w14:paraId="691F3A7E" w14:textId="19EC054F">
      <w:pPr>
        <w:ind w:firstLine="720"/>
      </w:pPr>
      <w:r w:rsidRPr="5EDA51A9" w:rsidR="00CD5459">
        <w:rPr>
          <w:b w:val="1"/>
          <w:bCs w:val="1"/>
        </w:rPr>
        <w:t>Driver Responsibility</w:t>
      </w:r>
    </w:p>
    <w:p w:rsidRPr="00CD5459" w:rsidR="00CD5459" w:rsidP="00CD5459" w:rsidRDefault="00CD5459" w14:paraId="6E13DB9F" w14:textId="42A380A6">
      <w:pPr>
        <w:numPr>
          <w:ilvl w:val="0"/>
          <w:numId w:val="8"/>
        </w:numPr>
      </w:pPr>
      <w:r>
        <w:t>The company c</w:t>
      </w:r>
      <w:r w:rsidRPr="00CD5459">
        <w:t>heck pressures as part of planned maintenance if suspected low.</w:t>
      </w:r>
    </w:p>
    <w:p w:rsidRPr="00CD5459" w:rsidR="00CD5459" w:rsidP="00CD5459" w:rsidRDefault="00CD5459" w14:paraId="0ADD5987" w14:textId="3A65C6BC">
      <w:pPr>
        <w:ind w:left="720"/>
      </w:pPr>
      <w:r w:rsidRPr="00CD5459">
        <w:t>Report any underinflat</w:t>
      </w:r>
      <w:r>
        <w:t>ed</w:t>
      </w:r>
      <w:r w:rsidRPr="00CD5459">
        <w:t xml:space="preserve"> or visible low</w:t>
      </w:r>
      <w:r>
        <w:t xml:space="preserve"> tyres</w:t>
      </w:r>
      <w:r w:rsidRPr="00CD5459">
        <w:t>.</w:t>
      </w:r>
    </w:p>
    <w:p w:rsidRPr="00CD5459" w:rsidR="00CD5459" w:rsidP="00CD5459" w:rsidRDefault="00CD5459" w14:paraId="68C03FC5" w14:textId="56100494">
      <w:pPr>
        <w:numPr>
          <w:ilvl w:val="0"/>
          <w:numId w:val="8"/>
        </w:numPr>
      </w:pPr>
      <w:r w:rsidRPr="00CD5459">
        <w:lastRenderedPageBreak/>
        <w:t>Know correct pressures for your vehicle (</w:t>
      </w:r>
      <w:r w:rsidR="00137C95">
        <w:t>in case of any roadside incident</w:t>
      </w:r>
      <w:r w:rsidRPr="00CD5459">
        <w:t>).</w:t>
      </w:r>
    </w:p>
    <w:p w:rsidRPr="00CD5459" w:rsidR="00CD5459" w:rsidP="5EDA51A9" w:rsidRDefault="00CD5459" w14:paraId="761D12C3" w14:textId="0DF436DB">
      <w:pPr>
        <w:ind w:firstLine="720"/>
      </w:pPr>
      <w:r w:rsidRPr="5EDA51A9" w:rsidR="00CD5459">
        <w:rPr>
          <w:b w:val="1"/>
          <w:bCs w:val="1"/>
        </w:rPr>
        <w:t>Company Support</w:t>
      </w:r>
    </w:p>
    <w:p w:rsidRPr="00CD5459" w:rsidR="00CD5459" w:rsidP="00CD5459" w:rsidRDefault="00CD5459" w14:paraId="5465CB0F" w14:textId="555EFA89">
      <w:pPr>
        <w:numPr>
          <w:ilvl w:val="0"/>
          <w:numId w:val="9"/>
        </w:numPr>
      </w:pPr>
      <w:r w:rsidRPr="00CD5459">
        <w:t>Tyres and pressures checked regularly in workshop.</w:t>
      </w:r>
      <w:r w:rsidR="00137C95">
        <w:t xml:space="preserve"> (every 5 weeks)</w:t>
      </w:r>
    </w:p>
    <w:p w:rsidRPr="00CD5459" w:rsidR="00CD5459" w:rsidP="00CD5459" w:rsidRDefault="00CD5459" w14:paraId="602BE0FA" w14:textId="77777777">
      <w:pPr>
        <w:numPr>
          <w:ilvl w:val="0"/>
          <w:numId w:val="9"/>
        </w:numPr>
      </w:pPr>
      <w:r w:rsidRPr="00CD5459">
        <w:t>Drivers are first line of defence for spotting issues before they become serious.</w:t>
      </w:r>
    </w:p>
    <w:p w:rsidRPr="00CD5459" w:rsidR="00CD5459" w:rsidP="00CD5459" w:rsidRDefault="00CD5459" w14:paraId="0E62D18E" w14:textId="77777777">
      <w:r w:rsidRPr="00CD5459">
        <w:pict w14:anchorId="2397FF4D">
          <v:rect id="_x0000_i1078" style="width:0;height:1.5pt" o:hr="t" o:hrstd="t" o:hralign="center" fillcolor="#a0a0a0" stroked="f"/>
        </w:pict>
      </w:r>
    </w:p>
    <w:p w:rsidRPr="00CD5459" w:rsidR="00CD5459" w:rsidP="5EDA51A9" w:rsidRDefault="00CD5459" w14:paraId="000DFC4C" w14:textId="1779E878">
      <w:pPr>
        <w:ind w:firstLine="720"/>
        <w:rPr>
          <w:b w:val="1"/>
          <w:bCs w:val="1"/>
        </w:rPr>
      </w:pPr>
      <w:r w:rsidRPr="5EDA51A9" w:rsidR="00CD5459">
        <w:rPr>
          <w:b w:val="1"/>
          <w:bCs w:val="1"/>
        </w:rPr>
        <w:t>General Safety Reminders</w:t>
      </w:r>
    </w:p>
    <w:p w:rsidRPr="00CD5459" w:rsidR="00CD5459" w:rsidP="00CD5459" w:rsidRDefault="00CD5459" w14:paraId="33949C91" w14:textId="2618924B">
      <w:pPr>
        <w:numPr>
          <w:ilvl w:val="0"/>
          <w:numId w:val="10"/>
        </w:numPr>
      </w:pPr>
      <w:r w:rsidRPr="00CD5459">
        <w:t xml:space="preserve">Do your walk-round check </w:t>
      </w:r>
      <w:r>
        <w:rPr>
          <w:b/>
          <w:bCs/>
        </w:rPr>
        <w:t xml:space="preserve">before </w:t>
      </w:r>
      <w:r w:rsidRPr="00CD5459">
        <w:rPr>
          <w:b/>
          <w:bCs/>
        </w:rPr>
        <w:t>every</w:t>
      </w:r>
      <w:r>
        <w:rPr>
          <w:b/>
          <w:bCs/>
        </w:rPr>
        <w:t xml:space="preserve"> shift</w:t>
      </w:r>
      <w:r w:rsidRPr="00CD5459">
        <w:t xml:space="preserve"> without </w:t>
      </w:r>
      <w:r w:rsidRPr="00CD5459" w:rsidR="00137C95">
        <w:t>fail</w:t>
      </w:r>
      <w:r w:rsidRPr="00CD5459">
        <w:t>.</w:t>
      </w:r>
      <w:r>
        <w:t xml:space="preserve"> If you have been away from your allocated vehicle whilst parked at the depot during the day. Complete another walk-round check as the vehicle may have been driven by another driver.</w:t>
      </w:r>
    </w:p>
    <w:p w:rsidRPr="00CD5459" w:rsidR="00CD5459" w:rsidP="00CD5459" w:rsidRDefault="00CD5459" w14:paraId="67473FEA" w14:textId="77777777">
      <w:pPr>
        <w:numPr>
          <w:ilvl w:val="0"/>
          <w:numId w:val="10"/>
        </w:numPr>
      </w:pPr>
      <w:r w:rsidRPr="00CD5459">
        <w:t xml:space="preserve">Report all defects </w:t>
      </w:r>
      <w:r w:rsidRPr="00CD5459">
        <w:rPr>
          <w:b/>
          <w:bCs/>
        </w:rPr>
        <w:t>before leaving depot</w:t>
      </w:r>
      <w:r w:rsidRPr="00CD5459">
        <w:t xml:space="preserve"> if found.</w:t>
      </w:r>
    </w:p>
    <w:p w:rsidRPr="00CD5459" w:rsidR="00CD5459" w:rsidP="00CD5459" w:rsidRDefault="00CD5459" w14:paraId="336BE84C" w14:textId="77777777">
      <w:pPr>
        <w:numPr>
          <w:ilvl w:val="0"/>
          <w:numId w:val="10"/>
        </w:numPr>
      </w:pPr>
      <w:r w:rsidRPr="00CD5459">
        <w:t>Don’t drive unroadworthy vehicles—your licence, our company’s reputation, and lives depend on it.</w:t>
      </w:r>
    </w:p>
    <w:p w:rsidRPr="00CD5459" w:rsidR="00CD5459" w:rsidP="00CD5459" w:rsidRDefault="00CD5459" w14:paraId="4DBB81DA" w14:textId="77777777">
      <w:pPr>
        <w:numPr>
          <w:ilvl w:val="0"/>
          <w:numId w:val="10"/>
        </w:numPr>
      </w:pPr>
      <w:r w:rsidRPr="00CD5459">
        <w:t>Always follow company defect reporting procedures.</w:t>
      </w:r>
    </w:p>
    <w:p w:rsidRPr="00CD5459" w:rsidR="00CD5459" w:rsidP="00CD5459" w:rsidRDefault="00CD5459" w14:paraId="2D7164A9" w14:textId="77777777">
      <w:r w:rsidRPr="00CD5459">
        <w:pict w14:anchorId="1929EB17">
          <v:rect id="_x0000_i1079" style="width:0;height:1.5pt" o:hr="t" o:hrstd="t" o:hralign="center" fillcolor="#a0a0a0" stroked="f"/>
        </w:pict>
      </w:r>
    </w:p>
    <w:p w:rsidRPr="00CD5459" w:rsidR="00CD5459" w:rsidP="5EDA51A9" w:rsidRDefault="00CD5459" w14:paraId="722F606A" w14:textId="77777777">
      <w:pPr>
        <w:ind w:firstLine="720"/>
        <w:rPr>
          <w:b w:val="1"/>
          <w:bCs w:val="1"/>
        </w:rPr>
      </w:pPr>
      <w:r w:rsidRPr="5EDA51A9" w:rsidR="00CD5459">
        <w:rPr>
          <w:b w:val="1"/>
          <w:bCs w:val="1"/>
        </w:rPr>
        <w:t>Discussion Points</w:t>
      </w:r>
    </w:p>
    <w:p w:rsidRPr="00CD5459" w:rsidR="00CD5459" w:rsidP="00CD5459" w:rsidRDefault="00CD5459" w14:paraId="1E92A51E" w14:textId="77777777">
      <w:pPr>
        <w:numPr>
          <w:ilvl w:val="0"/>
          <w:numId w:val="11"/>
        </w:numPr>
      </w:pPr>
      <w:r w:rsidRPr="00CD5459">
        <w:t>Any questions about daily checks?</w:t>
      </w:r>
    </w:p>
    <w:p w:rsidRPr="00CD5459" w:rsidR="00CD5459" w:rsidP="00CD5459" w:rsidRDefault="00CD5459" w14:paraId="7AD524DF" w14:textId="77777777">
      <w:pPr>
        <w:numPr>
          <w:ilvl w:val="0"/>
          <w:numId w:val="11"/>
        </w:numPr>
      </w:pPr>
      <w:r w:rsidRPr="00CD5459">
        <w:t>Any issues with specific vehicles or tyres?</w:t>
      </w:r>
    </w:p>
    <w:p w:rsidRPr="00CD5459" w:rsidR="00CD5459" w:rsidP="00CD5459" w:rsidRDefault="00CD5459" w14:paraId="5DF468F5" w14:textId="77777777">
      <w:pPr>
        <w:numPr>
          <w:ilvl w:val="0"/>
          <w:numId w:val="11"/>
        </w:numPr>
      </w:pPr>
      <w:r w:rsidRPr="00CD5459">
        <w:t>Suggestions to improve our tyre management practices?</w:t>
      </w:r>
    </w:p>
    <w:p w:rsidRPr="00CD5459" w:rsidR="00CD5459" w:rsidP="00CD5459" w:rsidRDefault="00CD5459" w14:paraId="046B7937" w14:textId="77777777">
      <w:r w:rsidRPr="00CD5459">
        <w:pict w14:anchorId="782C9B15">
          <v:rect id="_x0000_i1080" style="width:0;height:1.5pt" o:hr="t" o:hrstd="t" o:hralign="center" fillcolor="#a0a0a0" stroked="f"/>
        </w:pict>
      </w:r>
    </w:p>
    <w:p w:rsidRPr="00CD5459" w:rsidR="00CD5459" w:rsidP="00CD5459" w:rsidRDefault="00CD5459" w14:paraId="2A15F046" w14:textId="77777777">
      <w:pPr>
        <w:rPr>
          <w:b/>
          <w:bCs/>
        </w:rPr>
      </w:pPr>
      <w:r w:rsidRPr="00CD5459">
        <w:rPr>
          <w:b/>
          <w:bCs/>
        </w:rPr>
        <w:t>Sign-Off</w:t>
      </w:r>
    </w:p>
    <w:p w:rsidRPr="00CD5459" w:rsidR="00CD5459" w:rsidP="00CD5459" w:rsidRDefault="00CD5459" w14:paraId="26AF773C" w14:textId="5C30F9DB">
      <w:r>
        <w:rPr>
          <w:rStyle w:val="normaltextrun"/>
          <w:rFonts w:ascii="Aptos" w:hAnsi="Aptos"/>
          <w:color w:val="000000"/>
          <w:shd w:val="clear" w:color="auto" w:fill="FFFFFF"/>
        </w:rPr>
        <w:t>By signing the signature sheet</w:t>
      </w:r>
      <w:r w:rsidRPr="00CD5459">
        <w:t>, you confirm you have attended this briefing and understand your responsibilities for wheel security and tyre management.</w:t>
      </w:r>
    </w:p>
    <w:p w:rsidR="00CD5459" w:rsidRDefault="00CD5459" w14:paraId="4BA7030F" w14:textId="77777777"/>
    <w:sectPr w:rsidR="00CD545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05EA"/>
    <w:multiLevelType w:val="multilevel"/>
    <w:tmpl w:val="2B001B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744464"/>
    <w:multiLevelType w:val="multilevel"/>
    <w:tmpl w:val="FF505D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3821824"/>
    <w:multiLevelType w:val="multilevel"/>
    <w:tmpl w:val="C78A97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25E306D"/>
    <w:multiLevelType w:val="multilevel"/>
    <w:tmpl w:val="E2DEFE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7E7153B"/>
    <w:multiLevelType w:val="multilevel"/>
    <w:tmpl w:val="521EC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25C7E39"/>
    <w:multiLevelType w:val="multilevel"/>
    <w:tmpl w:val="4DF8A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AAF4057"/>
    <w:multiLevelType w:val="multilevel"/>
    <w:tmpl w:val="37B8E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D1077E0"/>
    <w:multiLevelType w:val="multilevel"/>
    <w:tmpl w:val="397A60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D4B5BA4"/>
    <w:multiLevelType w:val="multilevel"/>
    <w:tmpl w:val="EC76F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031757A"/>
    <w:multiLevelType w:val="multilevel"/>
    <w:tmpl w:val="442A72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B9C7BBF"/>
    <w:multiLevelType w:val="multilevel"/>
    <w:tmpl w:val="323A6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34431241">
    <w:abstractNumId w:val="8"/>
  </w:num>
  <w:num w:numId="2" w16cid:durableId="921720187">
    <w:abstractNumId w:val="6"/>
  </w:num>
  <w:num w:numId="3" w16cid:durableId="1157648339">
    <w:abstractNumId w:val="3"/>
  </w:num>
  <w:num w:numId="4" w16cid:durableId="2055811999">
    <w:abstractNumId w:val="4"/>
  </w:num>
  <w:num w:numId="5" w16cid:durableId="102460629">
    <w:abstractNumId w:val="2"/>
  </w:num>
  <w:num w:numId="6" w16cid:durableId="1897278962">
    <w:abstractNumId w:val="0"/>
  </w:num>
  <w:num w:numId="7" w16cid:durableId="1291321488">
    <w:abstractNumId w:val="10"/>
  </w:num>
  <w:num w:numId="8" w16cid:durableId="922377739">
    <w:abstractNumId w:val="5"/>
  </w:num>
  <w:num w:numId="9" w16cid:durableId="375980040">
    <w:abstractNumId w:val="1"/>
  </w:num>
  <w:num w:numId="10" w16cid:durableId="1851021490">
    <w:abstractNumId w:val="9"/>
  </w:num>
  <w:num w:numId="11" w16cid:durableId="1552382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59"/>
    <w:rsid w:val="00137C95"/>
    <w:rsid w:val="008B7B1E"/>
    <w:rsid w:val="0095717A"/>
    <w:rsid w:val="00A76BCD"/>
    <w:rsid w:val="00CD5459"/>
    <w:rsid w:val="0250316C"/>
    <w:rsid w:val="191600B4"/>
    <w:rsid w:val="23F3EB0B"/>
    <w:rsid w:val="348CAD40"/>
    <w:rsid w:val="3D4F0702"/>
    <w:rsid w:val="44224BBB"/>
    <w:rsid w:val="5EDA51A9"/>
    <w:rsid w:val="636A7168"/>
    <w:rsid w:val="63C97834"/>
    <w:rsid w:val="651C4B2E"/>
    <w:rsid w:val="7B70438C"/>
    <w:rsid w:val="7FBE8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10D0"/>
  <w15:chartTrackingRefBased/>
  <w15:docId w15:val="{71EF8D1A-8B90-471A-8F8F-0798D081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D545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45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45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545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D545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545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545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545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545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545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545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5459"/>
    <w:rPr>
      <w:rFonts w:eastAsiaTheme="majorEastAsia" w:cstheme="majorBidi"/>
      <w:color w:val="272727" w:themeColor="text1" w:themeTint="D8"/>
    </w:rPr>
  </w:style>
  <w:style w:type="paragraph" w:styleId="Title">
    <w:name w:val="Title"/>
    <w:basedOn w:val="Normal"/>
    <w:next w:val="Normal"/>
    <w:link w:val="TitleChar"/>
    <w:uiPriority w:val="10"/>
    <w:qFormat/>
    <w:rsid w:val="00CD545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545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545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5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459"/>
    <w:pPr>
      <w:spacing w:before="160"/>
      <w:jc w:val="center"/>
    </w:pPr>
    <w:rPr>
      <w:i/>
      <w:iCs/>
      <w:color w:val="404040" w:themeColor="text1" w:themeTint="BF"/>
    </w:rPr>
  </w:style>
  <w:style w:type="character" w:styleId="QuoteChar" w:customStyle="1">
    <w:name w:val="Quote Char"/>
    <w:basedOn w:val="DefaultParagraphFont"/>
    <w:link w:val="Quote"/>
    <w:uiPriority w:val="29"/>
    <w:rsid w:val="00CD5459"/>
    <w:rPr>
      <w:i/>
      <w:iCs/>
      <w:color w:val="404040" w:themeColor="text1" w:themeTint="BF"/>
    </w:rPr>
  </w:style>
  <w:style w:type="paragraph" w:styleId="ListParagraph">
    <w:name w:val="List Paragraph"/>
    <w:basedOn w:val="Normal"/>
    <w:uiPriority w:val="34"/>
    <w:qFormat/>
    <w:rsid w:val="00CD5459"/>
    <w:pPr>
      <w:ind w:left="720"/>
      <w:contextualSpacing/>
    </w:pPr>
  </w:style>
  <w:style w:type="character" w:styleId="IntenseEmphasis">
    <w:name w:val="Intense Emphasis"/>
    <w:basedOn w:val="DefaultParagraphFont"/>
    <w:uiPriority w:val="21"/>
    <w:qFormat/>
    <w:rsid w:val="00CD5459"/>
    <w:rPr>
      <w:i/>
      <w:iCs/>
      <w:color w:val="0F4761" w:themeColor="accent1" w:themeShade="BF"/>
    </w:rPr>
  </w:style>
  <w:style w:type="paragraph" w:styleId="IntenseQuote">
    <w:name w:val="Intense Quote"/>
    <w:basedOn w:val="Normal"/>
    <w:next w:val="Normal"/>
    <w:link w:val="IntenseQuoteChar"/>
    <w:uiPriority w:val="30"/>
    <w:qFormat/>
    <w:rsid w:val="00CD545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5459"/>
    <w:rPr>
      <w:i/>
      <w:iCs/>
      <w:color w:val="0F4761" w:themeColor="accent1" w:themeShade="BF"/>
    </w:rPr>
  </w:style>
  <w:style w:type="character" w:styleId="IntenseReference">
    <w:name w:val="Intense Reference"/>
    <w:basedOn w:val="DefaultParagraphFont"/>
    <w:uiPriority w:val="32"/>
    <w:qFormat/>
    <w:rsid w:val="00CD5459"/>
    <w:rPr>
      <w:b/>
      <w:bCs/>
      <w:smallCaps/>
      <w:color w:val="0F4761" w:themeColor="accent1" w:themeShade="BF"/>
      <w:spacing w:val="5"/>
    </w:rPr>
  </w:style>
  <w:style w:type="character" w:styleId="normaltextrun" w:customStyle="1">
    <w:name w:val="normaltextrun"/>
    <w:basedOn w:val="DefaultParagraphFont"/>
    <w:rsid w:val="00CD5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png" Id="Rcbe76c818905444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1DE6B4FF07284C88066F904C7000DF" ma:contentTypeVersion="12" ma:contentTypeDescription="Create a new document." ma:contentTypeScope="" ma:versionID="a1eb3d002e7f5150aca4dd229b20a6bc">
  <xsd:schema xmlns:xsd="http://www.w3.org/2001/XMLSchema" xmlns:xs="http://www.w3.org/2001/XMLSchema" xmlns:p="http://schemas.microsoft.com/office/2006/metadata/properties" xmlns:ns2="0dafaaa1-f9b1-4220-b936-35f382520bbc" xmlns:ns3="70a66bda-e458-43ac-b45a-a4ce520ce598" targetNamespace="http://schemas.microsoft.com/office/2006/metadata/properties" ma:root="true" ma:fieldsID="9d3ed253858274d9fd7bfeedd39429f1" ns2:_="" ns3:_="">
    <xsd:import namespace="0dafaaa1-f9b1-4220-b936-35f382520bbc"/>
    <xsd:import namespace="70a66bda-e458-43ac-b45a-a4ce520ce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faaa1-f9b1-4220-b936-35f382520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b9506-7c5e-443a-8bc6-e6a746e7be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66bda-e458-43ac-b45a-a4ce520ce5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169051-fd86-4859-abb1-7a07a3140843}" ma:internalName="TaxCatchAll" ma:showField="CatchAllData" ma:web="70a66bda-e458-43ac-b45a-a4ce520ce5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faaa1-f9b1-4220-b936-35f382520bbc">
      <Terms xmlns="http://schemas.microsoft.com/office/infopath/2007/PartnerControls"/>
    </lcf76f155ced4ddcb4097134ff3c332f>
    <TaxCatchAll xmlns="70a66bda-e458-43ac-b45a-a4ce520ce598" xsi:nil="true"/>
  </documentManagement>
</p:properties>
</file>

<file path=customXml/itemProps1.xml><?xml version="1.0" encoding="utf-8"?>
<ds:datastoreItem xmlns:ds="http://schemas.openxmlformats.org/officeDocument/2006/customXml" ds:itemID="{CDDE4D3B-9FA1-4371-9FE1-0A70E7307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faaa1-f9b1-4220-b936-35f382520bbc"/>
    <ds:schemaRef ds:uri="70a66bda-e458-43ac-b45a-a4ce520ce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E7CF8-8BE0-4286-AAA3-EF031E696556}">
  <ds:schemaRefs>
    <ds:schemaRef ds:uri="http://schemas.microsoft.com/sharepoint/v3/contenttype/forms"/>
  </ds:schemaRefs>
</ds:datastoreItem>
</file>

<file path=customXml/itemProps3.xml><?xml version="1.0" encoding="utf-8"?>
<ds:datastoreItem xmlns:ds="http://schemas.openxmlformats.org/officeDocument/2006/customXml" ds:itemID="{297AB5C7-45B7-4370-B90F-F851EAE49ECE}">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70a66bda-e458-43ac-b45a-a4ce520ce598"/>
    <ds:schemaRef ds:uri="0dafaaa1-f9b1-4220-b936-35f382520bb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Winson</dc:creator>
  <cp:keywords/>
  <dc:description/>
  <cp:lastModifiedBy>Matthew Winson</cp:lastModifiedBy>
  <cp:revision>6</cp:revision>
  <dcterms:created xsi:type="dcterms:W3CDTF">2025-07-14T15:19:00Z</dcterms:created>
  <dcterms:modified xsi:type="dcterms:W3CDTF">2025-07-25T13:01:40Z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0x010100551DE6B4FF07284C88066F904C7000DF</vt:lpwstr>
  </property>
  <property fmtid="{D5CDD505-2E9C-101B-9397-08002B2CF9AE}" pid="3" name="MediaServiceImageTags">
    <vt:lpwstr/>
  </property>
</Properties>
</file>